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8C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10A8C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10A8C" w:rsidRPr="00954230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410A8C" w:rsidRPr="00F759CF" w:rsidRDefault="00410A8C" w:rsidP="005323F1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от </w:t>
      </w:r>
      <w:r w:rsidR="00F7179A">
        <w:rPr>
          <w:rFonts w:ascii="Times New Roman" w:hAnsi="Times New Roman" w:cs="Times New Roman"/>
          <w:sz w:val="28"/>
          <w:szCs w:val="28"/>
        </w:rPr>
        <w:t>______________</w:t>
      </w:r>
      <w:r w:rsidR="00920DB5">
        <w:rPr>
          <w:rFonts w:ascii="Times New Roman" w:hAnsi="Times New Roman" w:cs="Times New Roman"/>
          <w:sz w:val="28"/>
          <w:szCs w:val="28"/>
        </w:rPr>
        <w:t xml:space="preserve"> </w:t>
      </w:r>
      <w:r w:rsidRPr="00954230">
        <w:rPr>
          <w:rFonts w:ascii="Times New Roman" w:hAnsi="Times New Roman" w:cs="Times New Roman"/>
          <w:sz w:val="28"/>
          <w:szCs w:val="28"/>
        </w:rPr>
        <w:t xml:space="preserve">№ </w:t>
      </w:r>
      <w:r w:rsidR="00F7179A">
        <w:rPr>
          <w:rFonts w:ascii="Times New Roman" w:hAnsi="Times New Roman" w:cs="Times New Roman"/>
          <w:sz w:val="28"/>
          <w:szCs w:val="28"/>
        </w:rPr>
        <w:t>________</w:t>
      </w:r>
    </w:p>
    <w:p w:rsidR="00821A06" w:rsidRPr="00954230" w:rsidRDefault="00821A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0D8" w:rsidRDefault="00CB3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821A06" w:rsidRPr="00954230" w:rsidRDefault="00712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Порядок</w:t>
      </w:r>
    </w:p>
    <w:p w:rsidR="00F7179A" w:rsidRDefault="00712E35" w:rsidP="00712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предоставления субсидии из областного бюджета автономной некоммерческой организации по развитию конгрессно-выставочной</w:t>
      </w:r>
      <w:r w:rsidR="003429FC" w:rsidRPr="00954230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1B73E2" w:rsidRPr="00D82E4C">
        <w:rPr>
          <w:rFonts w:ascii="Times New Roman" w:hAnsi="Times New Roman" w:cs="Times New Roman"/>
          <w:sz w:val="28"/>
          <w:szCs w:val="28"/>
        </w:rPr>
        <w:t xml:space="preserve">ярмарочной и информационной деятельности </w:t>
      </w:r>
      <w:r w:rsidRPr="00954230">
        <w:rPr>
          <w:rFonts w:ascii="Times New Roman" w:hAnsi="Times New Roman" w:cs="Times New Roman"/>
          <w:sz w:val="28"/>
          <w:szCs w:val="28"/>
        </w:rPr>
        <w:t>«Мурманконгресс»</w:t>
      </w:r>
      <w:r w:rsidR="004E289A" w:rsidRPr="004E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35" w:rsidRPr="00954230" w:rsidRDefault="00712E35" w:rsidP="00F71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C62443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связанных с проведением </w:t>
      </w:r>
      <w:r w:rsidR="00F7179A" w:rsidRPr="00612CEF">
        <w:rPr>
          <w:rFonts w:ascii="Times New Roman" w:hAnsi="Times New Roman" w:cs="Times New Roman"/>
          <w:sz w:val="28"/>
          <w:szCs w:val="28"/>
        </w:rPr>
        <w:t>торжественного закрытия Все</w:t>
      </w:r>
      <w:r w:rsidR="00F7179A">
        <w:rPr>
          <w:rFonts w:ascii="Times New Roman" w:hAnsi="Times New Roman" w:cs="Times New Roman"/>
          <w:sz w:val="28"/>
          <w:szCs w:val="28"/>
        </w:rPr>
        <w:t>российской акции «Вахта памяти»</w:t>
      </w:r>
    </w:p>
    <w:p w:rsidR="00821A06" w:rsidRPr="00954230" w:rsidRDefault="00821A06" w:rsidP="001A7C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8E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предоставления субсидии из областного бюджета автономной некоммерческой организации по развитию конгрессно-выставочной</w:t>
      </w:r>
      <w:r w:rsidR="00867013" w:rsidRPr="00954230">
        <w:rPr>
          <w:rFonts w:ascii="Times New Roman" w:hAnsi="Times New Roman" w:cs="Times New Roman"/>
          <w:sz w:val="28"/>
          <w:szCs w:val="28"/>
        </w:rPr>
        <w:t>,</w:t>
      </w: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867013" w:rsidRPr="009E78E6">
        <w:rPr>
          <w:rFonts w:ascii="Times New Roman" w:hAnsi="Times New Roman" w:cs="Times New Roman"/>
          <w:sz w:val="28"/>
          <w:szCs w:val="28"/>
        </w:rPr>
        <w:t>ярмарочной и информационной деятельности</w:t>
      </w:r>
      <w:r w:rsidR="00960097">
        <w:rPr>
          <w:rFonts w:ascii="Times New Roman" w:hAnsi="Times New Roman" w:cs="Times New Roman"/>
          <w:sz w:val="28"/>
          <w:szCs w:val="28"/>
        </w:rPr>
        <w:t xml:space="preserve"> «</w:t>
      </w:r>
      <w:r w:rsidRPr="00954230">
        <w:rPr>
          <w:rFonts w:ascii="Times New Roman" w:hAnsi="Times New Roman" w:cs="Times New Roman"/>
          <w:sz w:val="28"/>
          <w:szCs w:val="28"/>
        </w:rPr>
        <w:t>Мурманконгрес</w:t>
      </w:r>
      <w:r w:rsidR="00960097">
        <w:rPr>
          <w:rFonts w:ascii="Times New Roman" w:hAnsi="Times New Roman" w:cs="Times New Roman"/>
          <w:sz w:val="28"/>
          <w:szCs w:val="28"/>
        </w:rPr>
        <w:t>с»</w:t>
      </w:r>
      <w:r w:rsidR="00867013" w:rsidRPr="00954230">
        <w:rPr>
          <w:rFonts w:ascii="Times New Roman" w:hAnsi="Times New Roman" w:cs="Times New Roman"/>
          <w:sz w:val="28"/>
          <w:szCs w:val="28"/>
        </w:rPr>
        <w:t xml:space="preserve"> (далее - получатель с</w:t>
      </w:r>
      <w:r w:rsidR="001B73E2" w:rsidRPr="00954230">
        <w:rPr>
          <w:rFonts w:ascii="Times New Roman" w:hAnsi="Times New Roman" w:cs="Times New Roman"/>
          <w:sz w:val="28"/>
          <w:szCs w:val="28"/>
        </w:rPr>
        <w:t>убсидии</w:t>
      </w:r>
      <w:r w:rsidR="002E50FD">
        <w:rPr>
          <w:rFonts w:ascii="Times New Roman" w:hAnsi="Times New Roman" w:cs="Times New Roman"/>
          <w:sz w:val="28"/>
          <w:szCs w:val="28"/>
        </w:rPr>
        <w:t>, АНО «Мурманконгресс»</w:t>
      </w:r>
      <w:r w:rsidRPr="00954230">
        <w:rPr>
          <w:rFonts w:ascii="Times New Roman" w:hAnsi="Times New Roman" w:cs="Times New Roman"/>
          <w:sz w:val="28"/>
          <w:szCs w:val="28"/>
        </w:rPr>
        <w:t xml:space="preserve">) </w:t>
      </w:r>
      <w:r w:rsidR="004915D3" w:rsidRPr="00954230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связанных </w:t>
      </w:r>
      <w:r w:rsidR="00F7179A" w:rsidRPr="00764F43">
        <w:rPr>
          <w:rFonts w:ascii="Times New Roman" w:hAnsi="Times New Roman" w:cs="Times New Roman"/>
          <w:sz w:val="28"/>
          <w:szCs w:val="28"/>
        </w:rPr>
        <w:t>с</w:t>
      </w:r>
      <w:r w:rsidR="00F7179A">
        <w:rPr>
          <w:rFonts w:ascii="Times New Roman" w:hAnsi="Times New Roman" w:cs="Times New Roman"/>
          <w:sz w:val="28"/>
          <w:szCs w:val="28"/>
        </w:rPr>
        <w:t> </w:t>
      </w:r>
      <w:r w:rsidR="00F7179A" w:rsidRPr="00764F43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F7179A">
        <w:rPr>
          <w:rFonts w:ascii="Times New Roman" w:hAnsi="Times New Roman" w:cs="Times New Roman"/>
          <w:sz w:val="28"/>
          <w:szCs w:val="28"/>
        </w:rPr>
        <w:t>торжественного закрытия Всероссийской акции «Вахта памяти»</w:t>
      </w:r>
      <w:r w:rsidRPr="00954230">
        <w:rPr>
          <w:rFonts w:ascii="Times New Roman" w:hAnsi="Times New Roman" w:cs="Times New Roman"/>
          <w:sz w:val="28"/>
          <w:szCs w:val="28"/>
        </w:rPr>
        <w:t xml:space="preserve">, в рамках реализации мероприятий государственной </w:t>
      </w:r>
      <w:hyperlink r:id="rId8" w:history="1">
        <w:r w:rsidRPr="0095423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915D3" w:rsidRPr="00954230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960097">
        <w:rPr>
          <w:rFonts w:ascii="Times New Roman" w:hAnsi="Times New Roman" w:cs="Times New Roman"/>
          <w:sz w:val="28"/>
          <w:szCs w:val="28"/>
        </w:rPr>
        <w:t>«</w:t>
      </w:r>
      <w:r w:rsidR="00F7179A" w:rsidRPr="00612CEF">
        <w:rPr>
          <w:rFonts w:ascii="Times New Roman" w:hAnsi="Times New Roman" w:cs="Times New Roman"/>
          <w:sz w:val="28"/>
          <w:szCs w:val="28"/>
        </w:rPr>
        <w:t>Государственное управление и гражданское общество</w:t>
      </w:r>
      <w:r w:rsidR="00960097">
        <w:rPr>
          <w:rFonts w:ascii="Times New Roman" w:hAnsi="Times New Roman" w:cs="Times New Roman"/>
          <w:sz w:val="28"/>
          <w:szCs w:val="28"/>
        </w:rPr>
        <w:t>»</w:t>
      </w:r>
      <w:r w:rsidR="00071E5A" w:rsidRPr="0095423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Мурманской области от 11.11.2020 </w:t>
      </w:r>
      <w:r w:rsidR="00960097">
        <w:rPr>
          <w:rFonts w:ascii="Times New Roman" w:hAnsi="Times New Roman" w:cs="Times New Roman"/>
          <w:sz w:val="28"/>
          <w:szCs w:val="28"/>
        </w:rPr>
        <w:t>№</w:t>
      </w:r>
      <w:r w:rsidR="00071E5A" w:rsidRPr="00954230">
        <w:rPr>
          <w:rFonts w:ascii="Times New Roman" w:hAnsi="Times New Roman" w:cs="Times New Roman"/>
          <w:sz w:val="28"/>
          <w:szCs w:val="28"/>
        </w:rPr>
        <w:t xml:space="preserve"> 7</w:t>
      </w:r>
      <w:r w:rsidR="00F7179A">
        <w:rPr>
          <w:rFonts w:ascii="Times New Roman" w:hAnsi="Times New Roman" w:cs="Times New Roman"/>
          <w:sz w:val="28"/>
          <w:szCs w:val="28"/>
        </w:rPr>
        <w:t>93</w:t>
      </w:r>
      <w:r w:rsidR="00071E5A" w:rsidRPr="00954230">
        <w:rPr>
          <w:rFonts w:ascii="Times New Roman" w:hAnsi="Times New Roman" w:cs="Times New Roman"/>
          <w:sz w:val="28"/>
          <w:szCs w:val="28"/>
        </w:rPr>
        <w:t>-ПП</w:t>
      </w:r>
      <w:r w:rsidRPr="00954230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9E78E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1.2. Целью предоставления субсидии является финансовое обеспечение затрат получателя субсидии</w:t>
      </w:r>
      <w:r w:rsidR="004915D3" w:rsidRPr="00954230">
        <w:rPr>
          <w:rFonts w:ascii="Times New Roman" w:hAnsi="Times New Roman" w:cs="Times New Roman"/>
          <w:sz w:val="28"/>
          <w:szCs w:val="28"/>
        </w:rPr>
        <w:t xml:space="preserve">, связанных с проведением </w:t>
      </w:r>
      <w:r w:rsidR="00F7179A">
        <w:rPr>
          <w:rFonts w:ascii="Times New Roman" w:hAnsi="Times New Roman" w:cs="Times New Roman"/>
          <w:sz w:val="28"/>
          <w:szCs w:val="28"/>
        </w:rPr>
        <w:t>торжественного закрытия Всероссийской акции «Вахта памяти»</w:t>
      </w:r>
      <w:r w:rsidR="00743BB1" w:rsidRPr="00F74981">
        <w:rPr>
          <w:rFonts w:ascii="Times New Roman" w:hAnsi="Times New Roman" w:cs="Times New Roman"/>
          <w:sz w:val="28"/>
          <w:szCs w:val="28"/>
        </w:rPr>
        <w:t>.</w:t>
      </w:r>
    </w:p>
    <w:p w:rsidR="00F74981" w:rsidRPr="00F74981" w:rsidRDefault="00F74981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74981">
        <w:t xml:space="preserve"> </w:t>
      </w:r>
      <w:r w:rsidRPr="00F74981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субсидии на безвозмездной основе в соответствии со сводной бюджетной росписью, в пределах лимитов бюджетных обязательств, предусмотренных </w:t>
      </w:r>
      <w:r w:rsidR="00F7179A">
        <w:rPr>
          <w:rFonts w:ascii="Times New Roman" w:hAnsi="Times New Roman" w:cs="Times New Roman"/>
          <w:sz w:val="28"/>
          <w:szCs w:val="28"/>
        </w:rPr>
        <w:t>Комитету молодежной политики</w:t>
      </w:r>
      <w:r w:rsidRPr="00F74981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621E4B" w:rsidRPr="00C17E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7179A">
        <w:rPr>
          <w:rFonts w:ascii="Times New Roman" w:hAnsi="Times New Roman" w:cs="Times New Roman"/>
          <w:sz w:val="28"/>
          <w:szCs w:val="28"/>
        </w:rPr>
        <w:t>Комитет</w:t>
      </w:r>
      <w:r w:rsidR="00621E4B" w:rsidRPr="00C17E49">
        <w:rPr>
          <w:rFonts w:ascii="Times New Roman" w:hAnsi="Times New Roman" w:cs="Times New Roman"/>
          <w:sz w:val="28"/>
          <w:szCs w:val="28"/>
        </w:rPr>
        <w:t>)</w:t>
      </w:r>
      <w:r w:rsidR="00621E4B">
        <w:rPr>
          <w:rFonts w:ascii="Times New Roman" w:hAnsi="Times New Roman" w:cs="Times New Roman"/>
          <w:sz w:val="28"/>
          <w:szCs w:val="28"/>
        </w:rPr>
        <w:t xml:space="preserve"> </w:t>
      </w:r>
      <w:r w:rsidRPr="00F74981">
        <w:rPr>
          <w:rFonts w:ascii="Times New Roman" w:hAnsi="Times New Roman" w:cs="Times New Roman"/>
          <w:sz w:val="28"/>
          <w:szCs w:val="28"/>
        </w:rPr>
        <w:t>на цел</w:t>
      </w:r>
      <w:r w:rsidR="004E289A">
        <w:rPr>
          <w:rFonts w:ascii="Times New Roman" w:hAnsi="Times New Roman" w:cs="Times New Roman"/>
          <w:sz w:val="28"/>
          <w:szCs w:val="28"/>
        </w:rPr>
        <w:t>ь</w:t>
      </w:r>
      <w:r w:rsidRPr="00F74981">
        <w:rPr>
          <w:rFonts w:ascii="Times New Roman" w:hAnsi="Times New Roman" w:cs="Times New Roman"/>
          <w:sz w:val="28"/>
          <w:szCs w:val="28"/>
        </w:rPr>
        <w:t>, предусмотренн</w:t>
      </w:r>
      <w:r w:rsidR="004E289A">
        <w:rPr>
          <w:rFonts w:ascii="Times New Roman" w:hAnsi="Times New Roman" w:cs="Times New Roman"/>
          <w:sz w:val="28"/>
          <w:szCs w:val="28"/>
        </w:rPr>
        <w:t>ую</w:t>
      </w:r>
      <w:r w:rsidRPr="00F74981">
        <w:rPr>
          <w:rFonts w:ascii="Times New Roman" w:hAnsi="Times New Roman" w:cs="Times New Roman"/>
          <w:sz w:val="28"/>
          <w:szCs w:val="28"/>
        </w:rPr>
        <w:t xml:space="preserve"> пунктом 1.2 настоящего Порядка.</w:t>
      </w:r>
    </w:p>
    <w:p w:rsidR="00F74981" w:rsidRPr="00F74981" w:rsidRDefault="00F7179A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C17E49">
        <w:rPr>
          <w:rFonts w:ascii="Times New Roman" w:hAnsi="Times New Roman" w:cs="Times New Roman"/>
          <w:sz w:val="28"/>
          <w:szCs w:val="28"/>
        </w:rPr>
        <w:t xml:space="preserve"> </w:t>
      </w:r>
      <w:r w:rsidR="00F74981" w:rsidRPr="00F74981">
        <w:rPr>
          <w:rFonts w:ascii="Times New Roman" w:hAnsi="Times New Roman" w:cs="Times New Roman"/>
          <w:sz w:val="28"/>
          <w:szCs w:val="28"/>
        </w:rPr>
        <w:t>является главным распорядителем бюджетных средств,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4981" w:rsidRPr="00F74981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:rsidR="00C17E49" w:rsidRPr="00C17E49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81">
        <w:rPr>
          <w:rFonts w:ascii="Times New Roman" w:hAnsi="Times New Roman" w:cs="Times New Roman"/>
          <w:sz w:val="28"/>
          <w:szCs w:val="28"/>
        </w:rPr>
        <w:t>1.</w:t>
      </w:r>
      <w:r w:rsidR="00F74981">
        <w:rPr>
          <w:rFonts w:ascii="Times New Roman" w:hAnsi="Times New Roman" w:cs="Times New Roman"/>
          <w:sz w:val="28"/>
          <w:szCs w:val="28"/>
        </w:rPr>
        <w:t>4</w:t>
      </w:r>
      <w:r w:rsidRPr="00F74981">
        <w:rPr>
          <w:rFonts w:ascii="Times New Roman" w:hAnsi="Times New Roman" w:cs="Times New Roman"/>
          <w:sz w:val="28"/>
          <w:szCs w:val="28"/>
        </w:rPr>
        <w:t xml:space="preserve">. </w:t>
      </w:r>
      <w:r w:rsidR="00DE69DF" w:rsidRPr="00F74981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DE69DF" w:rsidRPr="00AA09E7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r w:rsidR="0015612D" w:rsidRPr="00AA09E7">
        <w:rPr>
          <w:rFonts w:ascii="Times New Roman" w:hAnsi="Times New Roman" w:cs="Times New Roman"/>
          <w:sz w:val="28"/>
          <w:szCs w:val="28"/>
        </w:rPr>
        <w:t xml:space="preserve">объемом, предусмотренным на реализацию мероприятий </w:t>
      </w:r>
      <w:r w:rsidR="00C84CCA" w:rsidRPr="00AA09E7">
        <w:rPr>
          <w:rFonts w:ascii="Times New Roman" w:hAnsi="Times New Roman" w:cs="Times New Roman"/>
          <w:sz w:val="28"/>
          <w:szCs w:val="28"/>
        </w:rPr>
        <w:t>П</w:t>
      </w:r>
      <w:r w:rsidR="00DE69DF" w:rsidRPr="00AA09E7">
        <w:rPr>
          <w:rFonts w:ascii="Times New Roman" w:hAnsi="Times New Roman" w:cs="Times New Roman"/>
          <w:sz w:val="28"/>
          <w:szCs w:val="28"/>
        </w:rPr>
        <w:t>рограммы</w:t>
      </w:r>
      <w:r w:rsidR="004076D1" w:rsidRPr="004076D1">
        <w:rPr>
          <w:rFonts w:ascii="Times New Roman" w:hAnsi="Times New Roman" w:cs="Times New Roman"/>
          <w:sz w:val="28"/>
          <w:szCs w:val="28"/>
        </w:rPr>
        <w:t>,</w:t>
      </w:r>
      <w:r w:rsidR="00CB30D8" w:rsidRPr="00AA09E7">
        <w:rPr>
          <w:rFonts w:ascii="Times New Roman" w:hAnsi="Times New Roman" w:cs="Times New Roman"/>
          <w:sz w:val="28"/>
          <w:szCs w:val="28"/>
        </w:rPr>
        <w:t xml:space="preserve"> </w:t>
      </w:r>
      <w:r w:rsidR="00467F53" w:rsidRPr="00AA09E7">
        <w:rPr>
          <w:rFonts w:ascii="Times New Roman" w:hAnsi="Times New Roman" w:cs="Times New Roman"/>
          <w:sz w:val="28"/>
          <w:szCs w:val="28"/>
        </w:rPr>
        <w:t xml:space="preserve">и </w:t>
      </w:r>
      <w:r w:rsidR="00C17E49" w:rsidRPr="00C17E49">
        <w:rPr>
          <w:rFonts w:ascii="Times New Roman" w:hAnsi="Times New Roman" w:cs="Times New Roman"/>
          <w:sz w:val="28"/>
          <w:szCs w:val="28"/>
        </w:rPr>
        <w:t>на основании сметы затрат на реализацию мероприятий, запланированных на соответствующий год</w:t>
      </w:r>
      <w:r w:rsidR="00C17E49">
        <w:rPr>
          <w:rFonts w:ascii="Times New Roman" w:hAnsi="Times New Roman" w:cs="Times New Roman"/>
          <w:sz w:val="28"/>
          <w:szCs w:val="28"/>
        </w:rPr>
        <w:t>.</w:t>
      </w:r>
    </w:p>
    <w:p w:rsidR="009E78E6" w:rsidRDefault="00F74981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E69DF" w:rsidRPr="00954230">
        <w:rPr>
          <w:rFonts w:ascii="Times New Roman" w:hAnsi="Times New Roman" w:cs="Times New Roman"/>
          <w:sz w:val="28"/>
          <w:szCs w:val="28"/>
        </w:rPr>
        <w:t xml:space="preserve">. </w:t>
      </w:r>
      <w:r w:rsidR="00821A06" w:rsidRPr="00954230"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термины:</w:t>
      </w:r>
    </w:p>
    <w:p w:rsidR="009E78E6" w:rsidRPr="00CD3EE9" w:rsidRDefault="00527862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A06" w:rsidRPr="00954230">
        <w:rPr>
          <w:rFonts w:ascii="Times New Roman" w:hAnsi="Times New Roman" w:cs="Times New Roman"/>
          <w:sz w:val="28"/>
          <w:szCs w:val="28"/>
        </w:rPr>
        <w:t>документы - материалы</w:t>
      </w:r>
      <w:r w:rsidR="006F078C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673EA3">
        <w:rPr>
          <w:rFonts w:ascii="Times New Roman" w:hAnsi="Times New Roman" w:cs="Times New Roman"/>
          <w:sz w:val="28"/>
          <w:szCs w:val="28"/>
        </w:rPr>
        <w:t>,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 в том числе на электронном </w:t>
      </w:r>
      <w:r w:rsidR="00821A06" w:rsidRPr="00954230">
        <w:rPr>
          <w:rFonts w:ascii="Times New Roman" w:hAnsi="Times New Roman" w:cs="Times New Roman"/>
          <w:sz w:val="28"/>
          <w:szCs w:val="28"/>
        </w:rPr>
        <w:lastRenderedPageBreak/>
        <w:t>носителе, представляемые для получения в</w:t>
      </w:r>
      <w:r w:rsidR="00C84CCA" w:rsidRPr="00954230">
        <w:rPr>
          <w:rFonts w:ascii="Times New Roman" w:hAnsi="Times New Roman" w:cs="Times New Roman"/>
          <w:sz w:val="28"/>
          <w:szCs w:val="28"/>
        </w:rPr>
        <w:t xml:space="preserve"> соответствующем </w:t>
      </w:r>
      <w:r w:rsidR="00821A06" w:rsidRPr="00954230">
        <w:rPr>
          <w:rFonts w:ascii="Times New Roman" w:hAnsi="Times New Roman" w:cs="Times New Roman"/>
          <w:sz w:val="28"/>
          <w:szCs w:val="28"/>
        </w:rPr>
        <w:t>финансовом год</w:t>
      </w:r>
      <w:r w:rsidR="00C84CCA" w:rsidRPr="00954230">
        <w:rPr>
          <w:rFonts w:ascii="Times New Roman" w:hAnsi="Times New Roman" w:cs="Times New Roman"/>
          <w:sz w:val="28"/>
          <w:szCs w:val="28"/>
        </w:rPr>
        <w:t>у субсидии, опись документов с указанием страниц, на которых находятся соответствующие материалы и документы, проекты соглашений о</w:t>
      </w:r>
      <w:r w:rsidR="008F50AB">
        <w:rPr>
          <w:rFonts w:ascii="Times New Roman" w:hAnsi="Times New Roman" w:cs="Times New Roman"/>
          <w:sz w:val="28"/>
          <w:szCs w:val="28"/>
        </w:rPr>
        <w:t> </w:t>
      </w:r>
      <w:r w:rsidR="00C84CCA" w:rsidRPr="00954230">
        <w:rPr>
          <w:rFonts w:ascii="Times New Roman" w:hAnsi="Times New Roman" w:cs="Times New Roman"/>
          <w:sz w:val="28"/>
          <w:szCs w:val="28"/>
        </w:rPr>
        <w:t xml:space="preserve">предоставлении субсидии, проекты актов об исполнении </w:t>
      </w:r>
      <w:r w:rsidR="00C84CCA" w:rsidRPr="00CD3EE9">
        <w:rPr>
          <w:rFonts w:ascii="Times New Roman" w:hAnsi="Times New Roman" w:cs="Times New Roman"/>
          <w:sz w:val="28"/>
          <w:szCs w:val="28"/>
        </w:rPr>
        <w:t>обязательств по</w:t>
      </w:r>
      <w:r w:rsidR="008F50AB">
        <w:rPr>
          <w:rFonts w:ascii="Times New Roman" w:hAnsi="Times New Roman" w:cs="Times New Roman"/>
          <w:sz w:val="28"/>
          <w:szCs w:val="28"/>
        </w:rPr>
        <w:t> </w:t>
      </w:r>
      <w:r w:rsidR="00C84CCA" w:rsidRPr="00CD3EE9">
        <w:rPr>
          <w:rFonts w:ascii="Times New Roman" w:hAnsi="Times New Roman" w:cs="Times New Roman"/>
          <w:sz w:val="28"/>
          <w:szCs w:val="28"/>
        </w:rPr>
        <w:t>соглашениям о предоставлении субсидии;</w:t>
      </w:r>
    </w:p>
    <w:p w:rsidR="006D3190" w:rsidRPr="00954230" w:rsidRDefault="00DA73B7" w:rsidP="00E7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соглашение </w:t>
      </w:r>
      <w:r w:rsidR="00395FD5" w:rsidRPr="00DA73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="006D3190"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F71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6D3190"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получателем субсидии о предоста</w:t>
      </w:r>
      <w:r w:rsidR="00D2314F"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субсидии по типовой форме, утвержденной Министерством финансов Мурманской области;</w:t>
      </w:r>
    </w:p>
    <w:p w:rsidR="003C26D3" w:rsidRDefault="003B4567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="00AA09E7" w:rsidRPr="00DA73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затраты - затраты в связи с производством (реализацией) товаров, выполнением работ, оказанием у</w:t>
      </w:r>
      <w:r w:rsidR="00CB15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слуг при реализации мероприятия</w:t>
      </w:r>
      <w:r w:rsidR="003C26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C26D3" w:rsidRPr="003C26D3">
        <w:rPr>
          <w:rFonts w:ascii="Times New Roman" w:hAnsi="Times New Roman" w:cs="Times New Roman"/>
          <w:sz w:val="28"/>
          <w:szCs w:val="28"/>
        </w:rPr>
        <w:t>по</w:t>
      </w:r>
      <w:r w:rsidR="008F50AB">
        <w:rPr>
          <w:rFonts w:ascii="Times New Roman" w:hAnsi="Times New Roman" w:cs="Times New Roman"/>
          <w:sz w:val="28"/>
          <w:szCs w:val="28"/>
        </w:rPr>
        <w:t xml:space="preserve"> </w:t>
      </w:r>
      <w:r w:rsidR="008F50AB" w:rsidRPr="00954230">
        <w:rPr>
          <w:rFonts w:ascii="Times New Roman" w:hAnsi="Times New Roman" w:cs="Times New Roman"/>
          <w:sz w:val="28"/>
          <w:szCs w:val="28"/>
        </w:rPr>
        <w:t>проведени</w:t>
      </w:r>
      <w:r w:rsidR="008F50AB">
        <w:rPr>
          <w:rFonts w:ascii="Times New Roman" w:hAnsi="Times New Roman" w:cs="Times New Roman"/>
          <w:sz w:val="28"/>
          <w:szCs w:val="28"/>
        </w:rPr>
        <w:t>ю</w:t>
      </w:r>
      <w:r w:rsidR="008F50AB"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8F50AB">
        <w:rPr>
          <w:rFonts w:ascii="Times New Roman" w:hAnsi="Times New Roman" w:cs="Times New Roman"/>
          <w:sz w:val="28"/>
          <w:szCs w:val="28"/>
        </w:rPr>
        <w:t>торжественного закрытия Всероссийской акции «Вахта памяти»</w:t>
      </w:r>
      <w:r w:rsidR="003C26D3">
        <w:rPr>
          <w:rFonts w:ascii="Times New Roman" w:hAnsi="Times New Roman" w:cs="Times New Roman"/>
          <w:sz w:val="28"/>
          <w:szCs w:val="28"/>
        </w:rPr>
        <w:t>;</w:t>
      </w:r>
      <w:r w:rsidR="003C26D3" w:rsidRPr="00CD3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E7" w:rsidRDefault="003B4567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5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A09E7" w:rsidRPr="00DA7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получатель субсидии - автономная некоммерческая организация по развитию конгрессно-выставочной</w:t>
      </w:r>
      <w:r w:rsidR="000D518F" w:rsidRPr="000D51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D51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ярмарочной и информационной</w:t>
      </w:r>
      <w:r w:rsidR="00AA09E7" w:rsidRPr="00DA7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«Мурманконгресс», определенная в соответствии с законом Мурманской области об областном бюджете, подавшая документы в </w:t>
      </w:r>
      <w:r w:rsidR="006A1D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</w:t>
      </w:r>
      <w:r w:rsidR="00AA09E7" w:rsidRPr="00DA7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заключи</w:t>
      </w:r>
      <w:r w:rsidR="00CB1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вшая соответствующее соглашение.</w:t>
      </w:r>
    </w:p>
    <w:p w:rsidR="00246080" w:rsidRPr="00246080" w:rsidRDefault="00246080" w:rsidP="00E744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1.6. </w:t>
      </w:r>
      <w:r w:rsidRPr="00246080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официальном сайте </w:t>
      </w:r>
      <w:r w:rsidR="008F50AB">
        <w:rPr>
          <w:rFonts w:ascii="Times New Roman" w:hAnsi="Times New Roman" w:cs="Times New Roman"/>
          <w:sz w:val="28"/>
          <w:szCs w:val="28"/>
        </w:rPr>
        <w:t>Комитета</w:t>
      </w:r>
      <w:r w:rsidRPr="00246080">
        <w:rPr>
          <w:rFonts w:ascii="Times New Roman" w:hAnsi="Times New Roman" w:cs="Times New Roman"/>
          <w:sz w:val="28"/>
          <w:szCs w:val="28"/>
        </w:rPr>
        <w:t>, а также на едином портале бюджетной системы Российской Федерации в сети Интернет при формировании проекта закона об областном бюджете (проекта закона о внесении изменений в закон об областном бюджете).</w:t>
      </w:r>
    </w:p>
    <w:p w:rsidR="00821A06" w:rsidRPr="00954230" w:rsidRDefault="00821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 Условия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FD2E39" w:rsidRPr="00954230" w:rsidRDefault="00FD2E39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2.1. Условиями предоставления субсидии являются: </w:t>
      </w:r>
    </w:p>
    <w:p w:rsidR="00040F7D" w:rsidRDefault="00CE2F42" w:rsidP="00E744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040F7D">
        <w:rPr>
          <w:rFonts w:ascii="Times New Roman" w:hAnsi="Times New Roman"/>
          <w:sz w:val="28"/>
          <w:szCs w:val="28"/>
        </w:rPr>
        <w:t xml:space="preserve">Получатель субсидии дает согласие на осуществление проверок соблюдения условий и порядка предоставления субсидии, проводимых </w:t>
      </w:r>
      <w:r w:rsidR="006A1D51">
        <w:rPr>
          <w:rFonts w:ascii="Times New Roman" w:hAnsi="Times New Roman"/>
          <w:sz w:val="28"/>
          <w:szCs w:val="28"/>
        </w:rPr>
        <w:t>Комитетом</w:t>
      </w:r>
      <w:r w:rsidR="00040F7D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результатов предоставления субсидии, а также о проверке органом государственного финансового контроля в соответствии со </w:t>
      </w:r>
      <w:hyperlink r:id="rId9" w:history="1">
        <w:r w:rsidR="00040F7D"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="00040F7D" w:rsidRPr="00D377B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040F7D"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269.2</w:t>
        </w:r>
      </w:hyperlink>
      <w:r w:rsidR="00040F7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40F7D" w:rsidRDefault="00040F7D" w:rsidP="00E744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обязуется при заключении договоров (соглашений) в целях исполнения обязательств о предоставлении субсидии включить в эти договоры (соглашения) пункт о согласии поставщика (подрядчика, исполнителя) на осуществление </w:t>
      </w:r>
      <w:r w:rsidR="008F50AB">
        <w:rPr>
          <w:rFonts w:ascii="Times New Roman" w:hAnsi="Times New Roman"/>
          <w:sz w:val="28"/>
          <w:szCs w:val="28"/>
        </w:rPr>
        <w:t>Комитетом</w:t>
      </w:r>
      <w:r>
        <w:rPr>
          <w:rFonts w:ascii="Times New Roman" w:hAnsi="Times New Roman"/>
          <w:sz w:val="28"/>
          <w:szCs w:val="28"/>
        </w:rPr>
        <w:t xml:space="preserve"> проверок соблюдения поставщиком (подрядчиком, исполнителем) условий и порядка предоставления субсидий, в том числе в части достижения результатов предоставления субсидий, а также проверки органом государственного финансового контроля соблюдения получателями субсидий порядка и условий предоставления субсидий в соответствии со </w:t>
      </w:r>
      <w:hyperlink r:id="rId11" w:history="1">
        <w:r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D377B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D377B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D37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Федерации. </w:t>
      </w:r>
    </w:p>
    <w:p w:rsidR="00362B7B" w:rsidRPr="00362B7B" w:rsidRDefault="00362B7B" w:rsidP="00E7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8C">
        <w:rPr>
          <w:rFonts w:ascii="Times New Roman" w:hAnsi="Times New Roman" w:cs="Times New Roman"/>
          <w:sz w:val="28"/>
          <w:szCs w:val="28"/>
        </w:rPr>
        <w:t>2.1.2.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на приобретение получателем субсидии</w:t>
      </w:r>
      <w:r w:rsidR="00040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иными юридическими лицами, получающими средства на основании договоров, заключенных с получателем субсидии за счет средств областного бюджета</w:t>
      </w:r>
      <w:r w:rsidR="009A0CE0"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иностранной валюты, за исключением операций, осуществляемых в </w:t>
      </w:r>
      <w:r w:rsidRPr="00410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E39" w:rsidRPr="00954230" w:rsidRDefault="00FD2E39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  <w:lang w:eastAsia="ru-RU"/>
        </w:rPr>
        <w:t>2.1.3. Соответствие получателя субсидии требованиям, установленным пунктом 2.2 настоящего Порядка.</w:t>
      </w:r>
    </w:p>
    <w:p w:rsidR="00FD2E39" w:rsidRPr="00954230" w:rsidRDefault="00FD2E39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Pr="00A90BEA">
        <w:rPr>
          <w:rFonts w:ascii="Times New Roman" w:hAnsi="Times New Roman" w:cs="Times New Roman"/>
          <w:sz w:val="28"/>
          <w:szCs w:val="28"/>
        </w:rPr>
        <w:t xml:space="preserve">2.2. Требования, которым должен соответствовать получатель субсидии </w:t>
      </w:r>
      <w:r w:rsidRPr="00A90BEA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первое число месяца, предшествующего месяцу, в котором </w:t>
      </w:r>
      <w:r w:rsidR="00410A8C" w:rsidRPr="00A90BEA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подача доку</w:t>
      </w:r>
      <w:r w:rsidR="005D6702">
        <w:rPr>
          <w:rFonts w:ascii="Times New Roman" w:hAnsi="Times New Roman" w:cs="Times New Roman"/>
          <w:sz w:val="28"/>
          <w:szCs w:val="28"/>
          <w:lang w:eastAsia="ru-RU"/>
        </w:rPr>
        <w:t>ментов, указанных в пункте 3.1</w:t>
      </w:r>
      <w:r w:rsidR="00410A8C" w:rsidRPr="00A90BE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A90BEA">
        <w:rPr>
          <w:rFonts w:ascii="Times New Roman" w:hAnsi="Times New Roman" w:cs="Times New Roman"/>
          <w:sz w:val="28"/>
          <w:szCs w:val="28"/>
        </w:rPr>
        <w:t>: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2.2.1. 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получателя субсидии</w:t>
      </w:r>
      <w:r w:rsidRPr="00954230">
        <w:rPr>
          <w:rFonts w:ascii="Times New Roman" w:hAnsi="Times New Roman" w:cs="Times New Roman"/>
          <w:sz w:val="28"/>
          <w:szCs w:val="28"/>
        </w:rPr>
        <w:t>: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2E39" w:rsidRPr="008E0A6C" w:rsidRDefault="00FD2E39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</w:t>
      </w:r>
      <w:r w:rsidRPr="008E0A6C">
        <w:rPr>
          <w:rFonts w:ascii="Times New Roman" w:hAnsi="Times New Roman" w:cs="Times New Roman"/>
          <w:sz w:val="28"/>
          <w:szCs w:val="28"/>
        </w:rPr>
        <w:t>.</w:t>
      </w:r>
    </w:p>
    <w:p w:rsidR="00FD2E39" w:rsidRPr="00954230" w:rsidRDefault="00FD2E39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2.2.2. Отсутствие проведения в отношении получателя субсидии процедур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2.2.3. 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954230">
        <w:rPr>
          <w:rFonts w:ascii="Times New Roman" w:hAnsi="Times New Roman" w:cs="Times New Roman"/>
          <w:sz w:val="28"/>
          <w:szCs w:val="28"/>
        </w:rPr>
        <w:t>.</w:t>
      </w:r>
    </w:p>
    <w:p w:rsidR="00FD2E39" w:rsidRPr="00954230" w:rsidRDefault="00FD2E39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Получатель субсидии не является получателем средств из областного бюджета на основании иных нормативных правовых актов Мурманской области на цели, установленные пунктом 1.2 настоящего Порядка.</w:t>
      </w:r>
    </w:p>
    <w:p w:rsidR="00FD2E39" w:rsidRDefault="00FD2E39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2.2.5. Отсутствие информации о получателе субсидии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3" w:history="1">
        <w:r w:rsidRPr="009542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  <w:bookmarkStart w:id="1" w:name="P68"/>
      <w:bookmarkEnd w:id="1"/>
    </w:p>
    <w:p w:rsidR="00D475D1" w:rsidRPr="00D475D1" w:rsidRDefault="00D475D1" w:rsidP="00E7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2.2.6. </w:t>
      </w:r>
      <w:r w:rsidRPr="006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2769E4" w:rsidRPr="0064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E39" w:rsidRPr="00954230" w:rsidRDefault="00FD2E39" w:rsidP="00FD2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 Порядок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1A3536" w:rsidRDefault="00E60D24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954230">
        <w:rPr>
          <w:rFonts w:ascii="Times New Roman" w:hAnsi="Times New Roman" w:cs="Times New Roman"/>
          <w:sz w:val="28"/>
          <w:szCs w:val="28"/>
        </w:rPr>
        <w:t>3.1. Для получения субсидии получатель с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убсидии представляет в </w:t>
      </w:r>
      <w:r w:rsidR="009F463B">
        <w:rPr>
          <w:rFonts w:ascii="Times New Roman" w:hAnsi="Times New Roman" w:cs="Times New Roman"/>
          <w:sz w:val="28"/>
          <w:szCs w:val="28"/>
        </w:rPr>
        <w:t>Комитет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1A353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3.1.1. </w:t>
      </w:r>
      <w:hyperlink w:anchor="P173" w:history="1">
        <w:r w:rsidRPr="0095423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4283E">
        <w:rPr>
          <w:rFonts w:ascii="Times New Roman" w:hAnsi="Times New Roman" w:cs="Times New Roman"/>
          <w:sz w:val="28"/>
          <w:szCs w:val="28"/>
        </w:rPr>
        <w:t>№</w:t>
      </w:r>
      <w:r w:rsidRPr="00954230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A3536" w:rsidRDefault="00821A0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3.1.2. Копии учредительных доку</w:t>
      </w:r>
      <w:r w:rsidR="00F629F6" w:rsidRPr="00954230">
        <w:rPr>
          <w:rFonts w:ascii="Times New Roman" w:hAnsi="Times New Roman" w:cs="Times New Roman"/>
          <w:sz w:val="28"/>
          <w:szCs w:val="28"/>
        </w:rPr>
        <w:t>ментов, заверенные получателем с</w:t>
      </w:r>
      <w:r w:rsidRPr="00954230">
        <w:rPr>
          <w:rFonts w:ascii="Times New Roman" w:hAnsi="Times New Roman" w:cs="Times New Roman"/>
          <w:sz w:val="28"/>
          <w:szCs w:val="28"/>
        </w:rPr>
        <w:t>убсидии.</w:t>
      </w:r>
    </w:p>
    <w:p w:rsidR="001A3536" w:rsidRDefault="00321EAF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1C4103" w:rsidRPr="00954230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юридических лиц,</w:t>
      </w:r>
      <w:r w:rsidR="001C4103" w:rsidRPr="0095423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полученную не ранее первого числа месяца, предшествующего месяцу, в котором подана заявка</w:t>
      </w:r>
      <w:r w:rsidR="001C4103" w:rsidRPr="00954230">
        <w:rPr>
          <w:rFonts w:ascii="Times New Roman" w:hAnsi="Times New Roman" w:cs="Times New Roman"/>
          <w:sz w:val="28"/>
          <w:szCs w:val="28"/>
        </w:rPr>
        <w:t>.</w:t>
      </w:r>
    </w:p>
    <w:p w:rsidR="001A3536" w:rsidRDefault="00321EAF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821A06" w:rsidRPr="00954230">
        <w:rPr>
          <w:rFonts w:ascii="Times New Roman" w:hAnsi="Times New Roman" w:cs="Times New Roman"/>
          <w:sz w:val="28"/>
          <w:szCs w:val="28"/>
        </w:rPr>
        <w:t>. Справку налогового органа об отсутствии задолженности по налогам, сборам, страховым вз</w:t>
      </w:r>
      <w:r w:rsidR="001C4103" w:rsidRPr="00954230">
        <w:rPr>
          <w:rFonts w:ascii="Times New Roman" w:hAnsi="Times New Roman" w:cs="Times New Roman"/>
          <w:sz w:val="28"/>
          <w:szCs w:val="28"/>
        </w:rPr>
        <w:t>носам, пеням, штрафам:</w:t>
      </w:r>
    </w:p>
    <w:p w:rsidR="001A3536" w:rsidRDefault="00821A0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- при предоставлении ее заявителем - с датой выдачи не ранее чем за месяц до даты предоставления </w:t>
      </w:r>
      <w:r w:rsidR="009F463B">
        <w:rPr>
          <w:rFonts w:ascii="Times New Roman" w:hAnsi="Times New Roman" w:cs="Times New Roman"/>
          <w:sz w:val="28"/>
          <w:szCs w:val="28"/>
        </w:rPr>
        <w:t>Комитету</w:t>
      </w:r>
      <w:r w:rsidRPr="00954230">
        <w:rPr>
          <w:rFonts w:ascii="Times New Roman" w:hAnsi="Times New Roman" w:cs="Times New Roman"/>
          <w:sz w:val="28"/>
          <w:szCs w:val="28"/>
        </w:rPr>
        <w:t>;</w:t>
      </w:r>
    </w:p>
    <w:p w:rsidR="00821A06" w:rsidRPr="00954230" w:rsidRDefault="00821A0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- при получении справки в рамках межведомственного взаимодействия - с датой органа, представившего справку.</w:t>
      </w:r>
    </w:p>
    <w:p w:rsidR="00C435DB" w:rsidRPr="00954230" w:rsidRDefault="00321EAF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. </w:t>
      </w:r>
      <w:r w:rsidR="00CC57CD" w:rsidRPr="00954230">
        <w:rPr>
          <w:rFonts w:ascii="Times New Roman" w:hAnsi="Times New Roman" w:cs="Times New Roman"/>
          <w:sz w:val="28"/>
          <w:szCs w:val="28"/>
        </w:rPr>
        <w:t xml:space="preserve">Смету расходов в соответствии с направлениями затрат (направлениями расходования субсидии), указанными в </w:t>
      </w:r>
      <w:hyperlink w:anchor="P183" w:history="1">
        <w:r w:rsidR="00CC57CD" w:rsidRPr="00954230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="00C435DB" w:rsidRPr="0095423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22E8B" w:rsidRPr="00954230" w:rsidRDefault="00F22E8B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3.2. В случае если получатель субсидии не предоставил документы, указанные в пунктах 3.1.4, 3.1.5 настоящего Порядка, по собственной инициативе, ук</w:t>
      </w:r>
      <w:r w:rsidR="00852181" w:rsidRPr="00954230">
        <w:rPr>
          <w:rFonts w:ascii="Times New Roman" w:hAnsi="Times New Roman" w:cs="Times New Roman"/>
          <w:sz w:val="28"/>
          <w:szCs w:val="28"/>
        </w:rPr>
        <w:t xml:space="preserve">азанные документы запрашиваются </w:t>
      </w:r>
      <w:r w:rsidR="009F463B">
        <w:rPr>
          <w:rFonts w:ascii="Times New Roman" w:hAnsi="Times New Roman" w:cs="Times New Roman"/>
          <w:sz w:val="28"/>
          <w:szCs w:val="28"/>
        </w:rPr>
        <w:t>Комитетом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 Порядок заключения соглашения: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3.3.1. В течение 10 (десяти) рабочих дней со дня поступления документов, указанных в пункте 3.1 настоящего Порядка, проводится их проверка на предмет соответствия указанным требованиям и обоснованности объемов средств, заявленных по направлениям затрат.</w:t>
      </w:r>
    </w:p>
    <w:p w:rsidR="006E0A1E" w:rsidRPr="00954230" w:rsidRDefault="006E0A1E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3.3.2. Проверка документов проводится комиссией, сформированной приказом </w:t>
      </w:r>
      <w:r w:rsidR="009F463B">
        <w:rPr>
          <w:rFonts w:ascii="Times New Roman" w:hAnsi="Times New Roman" w:cs="Times New Roman"/>
          <w:sz w:val="28"/>
          <w:szCs w:val="28"/>
        </w:rPr>
        <w:t>Комитета</w:t>
      </w:r>
      <w:r w:rsidRPr="00954230">
        <w:rPr>
          <w:rFonts w:ascii="Times New Roman" w:hAnsi="Times New Roman" w:cs="Times New Roman"/>
          <w:sz w:val="28"/>
          <w:szCs w:val="28"/>
        </w:rPr>
        <w:t xml:space="preserve">, 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протоколом</w:t>
      </w:r>
      <w:r w:rsidRPr="00954230">
        <w:rPr>
          <w:rFonts w:ascii="Times New Roman" w:hAnsi="Times New Roman" w:cs="Times New Roman"/>
          <w:sz w:val="28"/>
          <w:szCs w:val="28"/>
        </w:rPr>
        <w:t>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3.3.3. В случае несогласия с решением комиссии любой из ее членов вправе выразить особое мнение, которое отражается в протоколе либо приобщается к протоколу заседания комиссии в виде отдельного документа.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lastRenderedPageBreak/>
        <w:t xml:space="preserve">3.3.4. Председатель и секретарь комиссии в течение трех рабочих дней со дня подписания заключения обеспечивают его передачу руководителю </w:t>
      </w:r>
      <w:r w:rsidR="000E5301">
        <w:rPr>
          <w:rFonts w:ascii="Times New Roman" w:hAnsi="Times New Roman" w:cs="Times New Roman"/>
          <w:sz w:val="28"/>
          <w:szCs w:val="28"/>
        </w:rPr>
        <w:t>Комитета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 проектом соглашения о предоставлении заявителю субсидии из областного бюджета.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3.3.5. В случае отсутствия отдельных документов и (или) при наличии иных замечаний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в течение 3 рабочих дней, следующих за днем окончания проверки документов, направляет получателю субсидии уведомление с перечнем недостающих документов и рекомендацией представить необходимые документы и устранить замечания в течение 10 рабочих дней со дня получения сообщения.</w:t>
      </w:r>
    </w:p>
    <w:p w:rsidR="006E0A1E" w:rsidRPr="00954230" w:rsidRDefault="006E0A1E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3.3.6. Основаниями для отказа в предоставлении субсидии являются:</w:t>
      </w:r>
    </w:p>
    <w:p w:rsidR="006E0A1E" w:rsidRPr="00954230" w:rsidRDefault="006E0A1E" w:rsidP="00E744A6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 пункта 3.1 настоящего Порядка или непредставление (представление не в полном объеме) указанных документов по истечении срока, указанного в подпункте 3.3.5 настоящего Порядка;</w:t>
      </w:r>
    </w:p>
    <w:p w:rsidR="006E0A1E" w:rsidRPr="00954230" w:rsidRDefault="006E0A1E" w:rsidP="00E744A6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получателем </w:t>
      </w:r>
      <w:r w:rsidR="00012D9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убсидии;</w:t>
      </w:r>
    </w:p>
    <w:p w:rsidR="006E0A1E" w:rsidRDefault="006E0A1E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09E7"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планируемых расходов направлениям затрат (направлениям расходования субсидии), указанным в </w:t>
      </w:r>
      <w:hyperlink w:anchor="P183" w:history="1">
        <w:r w:rsidRPr="00AA09E7">
          <w:rPr>
            <w:rFonts w:ascii="Times New Roman" w:hAnsi="Times New Roman" w:cs="Times New Roman"/>
            <w:b w:val="0"/>
            <w:sz w:val="28"/>
            <w:szCs w:val="28"/>
          </w:rPr>
          <w:t>приложении № 2</w:t>
        </w:r>
      </w:hyperlink>
      <w:r w:rsidRPr="00AA09E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Порядку;</w:t>
      </w:r>
    </w:p>
    <w:p w:rsidR="00EE2446" w:rsidRPr="00D6509B" w:rsidRDefault="00EE2446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D6509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74981" w:rsidRPr="00D65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509B">
        <w:rPr>
          <w:rFonts w:ascii="Times New Roman" w:hAnsi="Times New Roman" w:cs="Times New Roman"/>
          <w:b w:val="0"/>
          <w:sz w:val="28"/>
          <w:szCs w:val="28"/>
        </w:rPr>
        <w:t>необоснованность финансово-экономических расчетов;</w:t>
      </w:r>
    </w:p>
    <w:p w:rsidR="006E0A1E" w:rsidRPr="00954230" w:rsidRDefault="006E0A1E" w:rsidP="00E744A6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9B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пункта 2.2 настоящего Порядка.</w:t>
      </w:r>
    </w:p>
    <w:p w:rsidR="006E0A1E" w:rsidRDefault="00425265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3.3.7. С</w:t>
      </w:r>
      <w:r w:rsidR="006E0A1E" w:rsidRPr="00954230">
        <w:rPr>
          <w:rFonts w:ascii="Times New Roman" w:hAnsi="Times New Roman" w:cs="Times New Roman"/>
          <w:sz w:val="28"/>
          <w:szCs w:val="28"/>
        </w:rPr>
        <w:t>убсидия носит целевой характер и не может быть использована на другие цели. Предоставление субсидии осуществляется в соответствии с соглашением о предоставлении субсидии, заключаемым по типовой форме, утвержденной Министерством финансов Мурманской области (далее - Соглашение).</w:t>
      </w:r>
    </w:p>
    <w:p w:rsidR="00F74981" w:rsidRDefault="00A22177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3.3.8</w:t>
      </w:r>
      <w:r w:rsidR="006E0A1E" w:rsidRPr="00954230">
        <w:rPr>
          <w:rFonts w:ascii="Times New Roman" w:hAnsi="Times New Roman" w:cs="Times New Roman"/>
          <w:sz w:val="28"/>
          <w:szCs w:val="28"/>
        </w:rPr>
        <w:t>.</w:t>
      </w:r>
      <w:r w:rsidR="00D6509B" w:rsidRPr="00D6509B">
        <w:t xml:space="preserve"> </w:t>
      </w:r>
      <w:r w:rsidR="00D6509B" w:rsidRPr="00D6509B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0E5301">
        <w:rPr>
          <w:rFonts w:ascii="Times New Roman" w:hAnsi="Times New Roman" w:cs="Times New Roman"/>
          <w:sz w:val="28"/>
          <w:szCs w:val="28"/>
        </w:rPr>
        <w:t>Комитету</w:t>
      </w:r>
      <w:r w:rsidR="00D6509B" w:rsidRPr="00D6509B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cубсидии на соответствующий финансовый год, приводящего к невозможности предоставления cубсидии в размере, установленном Соглашением, заключается дополнительное соглашение о согласовании новых условий Соглашения или о расторжении Соглашения при недостижении согласия по новым условиям.</w:t>
      </w:r>
    </w:p>
    <w:p w:rsidR="00AE48E3" w:rsidRPr="00191561" w:rsidRDefault="00AE48E3" w:rsidP="00E744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</w:t>
      </w:r>
      <w:r w:rsidR="00191561"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случае изменения перечня мероприятий, планируемых к реализации в течение</w:t>
      </w:r>
      <w:r w:rsidR="00191561"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в котором предоставлена с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убсидия, внесение изменений в Соглашение осуществляется при наличии обоснования указанного изменени</w:t>
      </w:r>
      <w:r w:rsidR="00191561"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представленного получателем с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убсидии в письменной форме, на основании решения </w:t>
      </w:r>
      <w:r w:rsidR="000E53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Комитета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таком случае помимо корректировки перечня мероприятий, планируемых к реализации в течение</w:t>
      </w:r>
      <w:r w:rsidR="00191561"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в котором предоставлена с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убсидия, дополнительным соглашением может быть предусмотрено изменение значений показателей </w:t>
      </w:r>
      <w:r w:rsidR="00191561"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результативности использования с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убсидии и ранее представленной сметы. При этом не допускается увеличение общего размера предоставленной </w:t>
      </w:r>
      <w:r w:rsidRPr="006B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субсидии.</w:t>
      </w:r>
    </w:p>
    <w:p w:rsidR="006E0A1E" w:rsidRDefault="001F3755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F74981">
        <w:rPr>
          <w:rFonts w:ascii="Times New Roman" w:hAnsi="Times New Roman" w:cs="Times New Roman"/>
          <w:sz w:val="28"/>
          <w:szCs w:val="28"/>
        </w:rPr>
        <w:t>.</w:t>
      </w:r>
      <w:r w:rsidR="006E0A1E" w:rsidRPr="00954230">
        <w:rPr>
          <w:rFonts w:ascii="Times New Roman" w:hAnsi="Times New Roman" w:cs="Times New Roman"/>
          <w:sz w:val="28"/>
          <w:szCs w:val="28"/>
        </w:rPr>
        <w:t xml:space="preserve"> Проект Соглашения направляется получателю субсидии для подписания в течение 10 рабочих дней со дня передачи руководителю </w:t>
      </w:r>
      <w:r w:rsidR="000E5301">
        <w:rPr>
          <w:rFonts w:ascii="Times New Roman" w:hAnsi="Times New Roman" w:cs="Times New Roman"/>
          <w:sz w:val="28"/>
          <w:szCs w:val="28"/>
        </w:rPr>
        <w:t>Комитета</w:t>
      </w:r>
      <w:r w:rsidR="006E0A1E" w:rsidRPr="00954230">
        <w:rPr>
          <w:rFonts w:ascii="Times New Roman" w:hAnsi="Times New Roman" w:cs="Times New Roman"/>
          <w:sz w:val="28"/>
          <w:szCs w:val="28"/>
        </w:rPr>
        <w:t xml:space="preserve"> заключения комиссии.</w:t>
      </w:r>
    </w:p>
    <w:p w:rsidR="006A1D51" w:rsidRPr="00954230" w:rsidRDefault="006A1D51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4. Финансирование получателя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484DD1" w:rsidRPr="00484DD1" w:rsidRDefault="00B0178A" w:rsidP="00E744A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="00701DDD" w:rsidRPr="00954230">
        <w:rPr>
          <w:rFonts w:ascii="Times New Roman" w:hAnsi="Times New Roman" w:cs="Times New Roman"/>
          <w:sz w:val="28"/>
          <w:szCs w:val="28"/>
        </w:rPr>
        <w:t>Перечисление с</w:t>
      </w:r>
      <w:r w:rsidR="00821A06" w:rsidRPr="00954230">
        <w:rPr>
          <w:rFonts w:ascii="Times New Roman" w:hAnsi="Times New Roman" w:cs="Times New Roman"/>
          <w:sz w:val="28"/>
          <w:szCs w:val="28"/>
        </w:rPr>
        <w:t>убсидий осуществляется в соответствии с бюджетным законодательством Российской Федераци</w:t>
      </w:r>
      <w:r w:rsidR="00701DDD" w:rsidRPr="00954230">
        <w:rPr>
          <w:rFonts w:ascii="Times New Roman" w:hAnsi="Times New Roman" w:cs="Times New Roman"/>
          <w:sz w:val="28"/>
          <w:szCs w:val="28"/>
        </w:rPr>
        <w:t>и на расчетный счет получателя с</w:t>
      </w:r>
      <w:r w:rsidR="00821A06" w:rsidRPr="00954230">
        <w:rPr>
          <w:rFonts w:ascii="Times New Roman" w:hAnsi="Times New Roman" w:cs="Times New Roman"/>
          <w:sz w:val="28"/>
          <w:szCs w:val="28"/>
        </w:rPr>
        <w:t>убсидии, открытый в кредитной организации,</w:t>
      </w:r>
      <w:r w:rsidR="00484DD1">
        <w:rPr>
          <w:rFonts w:ascii="Times New Roman" w:hAnsi="Times New Roman" w:cs="Times New Roman"/>
          <w:sz w:val="28"/>
          <w:szCs w:val="28"/>
        </w:rPr>
        <w:t xml:space="preserve"> </w:t>
      </w:r>
      <w:r w:rsidR="00484DD1" w:rsidRPr="0048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10-го рабочего дня</w:t>
      </w:r>
      <w:r w:rsidR="00D96BAB" w:rsidRPr="00D96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DD1" w:rsidRPr="00484DD1">
        <w:rPr>
          <w:rFonts w:ascii="Times New Roman" w:hAnsi="Times New Roman" w:cs="Times New Roman"/>
          <w:sz w:val="28"/>
          <w:szCs w:val="28"/>
        </w:rPr>
        <w:t xml:space="preserve"> </w:t>
      </w:r>
      <w:r w:rsidR="00484DD1" w:rsidRPr="0048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днем принятия </w:t>
      </w:r>
      <w:r w:rsidR="000E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D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AB" w:rsidRPr="00D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получателем средств областного бюджета</w:t>
      </w:r>
      <w:r w:rsidR="00A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предоставлении субсидии </w:t>
      </w:r>
      <w:r w:rsidR="00484DD1" w:rsidRPr="0048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</w:t>
      </w:r>
      <w:r w:rsidR="008B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им документов, указанных в </w:t>
      </w:r>
      <w:r w:rsidR="00D2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</w:t>
      </w:r>
      <w:r w:rsidR="008E0A6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96BAB" w:rsidRPr="00D96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84DD1" w:rsidRP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</w:t>
      </w:r>
      <w:r w:rsidR="009C3718" w:rsidRP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D27169" w:rsidRP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27169" w:rsidRP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D1" w:rsidRP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C3718" w:rsidRPr="004A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F9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2E6" w:rsidRPr="00954230" w:rsidRDefault="00BF5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239" w:rsidRPr="00046239" w:rsidRDefault="00821A06" w:rsidP="000462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5. </w:t>
      </w:r>
      <w:r w:rsidR="00046239" w:rsidRPr="00046239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="00046239" w:rsidRPr="00046239">
        <w:rPr>
          <w:rFonts w:ascii="Times New Roman" w:hAnsi="Times New Roman" w:cs="Times New Roman"/>
          <w:sz w:val="28"/>
          <w:szCs w:val="28"/>
        </w:rPr>
        <w:t>убсидии и показатели их достижения</w:t>
      </w:r>
    </w:p>
    <w:p w:rsidR="00E3322D" w:rsidRPr="00D6509B" w:rsidRDefault="00821A06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509B">
        <w:rPr>
          <w:rFonts w:ascii="Times New Roman" w:hAnsi="Times New Roman" w:cs="Times New Roman"/>
          <w:b w:val="0"/>
          <w:sz w:val="28"/>
          <w:szCs w:val="28"/>
        </w:rPr>
        <w:t>5</w:t>
      </w:r>
      <w:r w:rsidR="0084698D" w:rsidRPr="00D6509B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A8059A" w:rsidRPr="00D650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Результатом предоставления </w:t>
      </w:r>
      <w:r w:rsidR="00A41B3B" w:rsidRPr="00D6509B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="00D34BA7" w:rsidRPr="00D6509B">
        <w:rPr>
          <w:rFonts w:ascii="Times New Roman" w:hAnsi="Times New Roman" w:cs="Times New Roman"/>
          <w:b w:val="0"/>
          <w:sz w:val="28"/>
          <w:szCs w:val="28"/>
        </w:rPr>
        <w:t xml:space="preserve">является реализация </w:t>
      </w:r>
      <w:r w:rsidR="0070423B" w:rsidRPr="00342058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="006F078C">
        <w:rPr>
          <w:rFonts w:ascii="Times New Roman" w:hAnsi="Times New Roman" w:cs="Times New Roman"/>
          <w:b w:val="0"/>
          <w:sz w:val="28"/>
          <w:szCs w:val="28"/>
        </w:rPr>
        <w:t>я</w:t>
      </w:r>
      <w:r w:rsidR="00E3322D" w:rsidRPr="00D65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322D" w:rsidRPr="00DF3759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F3759" w:rsidRPr="00DF3759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DF3759">
        <w:rPr>
          <w:rFonts w:ascii="Times New Roman" w:hAnsi="Times New Roman" w:cs="Times New Roman"/>
          <w:b w:val="0"/>
          <w:sz w:val="28"/>
          <w:szCs w:val="28"/>
        </w:rPr>
        <w:t>ю</w:t>
      </w:r>
      <w:r w:rsidR="00DF3759" w:rsidRPr="00DF3759">
        <w:rPr>
          <w:rFonts w:ascii="Times New Roman" w:hAnsi="Times New Roman" w:cs="Times New Roman"/>
          <w:b w:val="0"/>
          <w:sz w:val="28"/>
          <w:szCs w:val="28"/>
        </w:rPr>
        <w:t xml:space="preserve"> торжественного закрытия Всероссийской акции «Вахта памяти»</w:t>
      </w:r>
      <w:r w:rsidR="00E3322D" w:rsidRPr="00D6509B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направлениям, </w:t>
      </w:r>
      <w:r w:rsidR="00736058" w:rsidRPr="005371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указанным в приложении № 2 к </w:t>
      </w:r>
      <w:r w:rsidR="00736058">
        <w:rPr>
          <w:rFonts w:ascii="Times New Roman" w:hAnsi="Times New Roman" w:cs="Times New Roman"/>
          <w:b w:val="0"/>
          <w:sz w:val="28"/>
          <w:szCs w:val="28"/>
        </w:rPr>
        <w:t>настоящему</w:t>
      </w:r>
      <w:r w:rsidR="00E3322D" w:rsidRPr="00D6509B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 w:rsidR="00736058">
        <w:rPr>
          <w:rFonts w:ascii="Times New Roman" w:hAnsi="Times New Roman" w:cs="Times New Roman"/>
          <w:b w:val="0"/>
          <w:sz w:val="28"/>
          <w:szCs w:val="28"/>
        </w:rPr>
        <w:t>у</w:t>
      </w:r>
      <w:r w:rsidR="00E3322D" w:rsidRPr="00D6509B">
        <w:rPr>
          <w:rFonts w:ascii="Times New Roman" w:hAnsi="Times New Roman" w:cs="Times New Roman"/>
          <w:b w:val="0"/>
          <w:sz w:val="28"/>
          <w:szCs w:val="28"/>
        </w:rPr>
        <w:t>, по состоянию на 17 июля отчетного финансового года.</w:t>
      </w:r>
    </w:p>
    <w:p w:rsidR="00534CE5" w:rsidRDefault="009C4744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CE5">
        <w:rPr>
          <w:rFonts w:ascii="Times New Roman" w:hAnsi="Times New Roman" w:cs="Times New Roman"/>
          <w:b w:val="0"/>
          <w:sz w:val="28"/>
          <w:szCs w:val="28"/>
        </w:rPr>
        <w:t>5.2</w:t>
      </w:r>
      <w:r w:rsidR="006D0F22" w:rsidRPr="00534C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34CE5">
        <w:rPr>
          <w:rFonts w:ascii="Times New Roman" w:hAnsi="Times New Roman" w:cs="Times New Roman"/>
          <w:b w:val="0"/>
          <w:sz w:val="28"/>
          <w:szCs w:val="28"/>
        </w:rPr>
        <w:t>Перечень показателей, необходимых для достижения результата предоставления субсидии (далее</w:t>
      </w:r>
      <w:r w:rsidR="00D96B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CE5">
        <w:rPr>
          <w:rFonts w:ascii="Times New Roman" w:hAnsi="Times New Roman" w:cs="Times New Roman"/>
          <w:b w:val="0"/>
          <w:sz w:val="28"/>
          <w:szCs w:val="28"/>
        </w:rPr>
        <w:t>-</w:t>
      </w:r>
      <w:r w:rsidR="00D96B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CE5">
        <w:rPr>
          <w:rFonts w:ascii="Times New Roman" w:hAnsi="Times New Roman" w:cs="Times New Roman"/>
          <w:b w:val="0"/>
          <w:sz w:val="28"/>
          <w:szCs w:val="28"/>
        </w:rPr>
        <w:t>показатели), установлен приложением № 3 к настоящему Порядку.</w:t>
      </w:r>
    </w:p>
    <w:p w:rsidR="00AE48E3" w:rsidRPr="009C72A0" w:rsidRDefault="009C72A0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</w:t>
      </w:r>
      <w:r w:rsidR="000E53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</w:t>
      </w:r>
      <w:r w:rsidR="00AE48E3" w:rsidRPr="009C7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право установить в Соглашении дополнительные показатели, необходимые для достиж</w:t>
      </w:r>
      <w:r w:rsidR="00704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ения результата предоставления с</w:t>
      </w:r>
      <w:r w:rsidR="00AE48E3" w:rsidRPr="009C72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убсидии.</w:t>
      </w:r>
    </w:p>
    <w:p w:rsidR="006D0F22" w:rsidRDefault="009C72A0" w:rsidP="00E74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5.4</w:t>
      </w:r>
      <w:r w:rsidR="006D0F22" w:rsidRPr="00954230">
        <w:rPr>
          <w:rFonts w:ascii="Times New Roman" w:hAnsi="Times New Roman" w:cs="Times New Roman"/>
          <w:b w:val="0"/>
          <w:sz w:val="28"/>
          <w:szCs w:val="28"/>
        </w:rPr>
        <w:t xml:space="preserve">. Значения </w:t>
      </w:r>
      <w:r w:rsidR="004B6044">
        <w:rPr>
          <w:rFonts w:ascii="Times New Roman" w:hAnsi="Times New Roman" w:cs="Times New Roman"/>
          <w:b w:val="0"/>
          <w:sz w:val="28"/>
          <w:szCs w:val="28"/>
        </w:rPr>
        <w:t xml:space="preserve">результата и </w:t>
      </w:r>
      <w:r w:rsidR="006D0F22" w:rsidRPr="00954230">
        <w:rPr>
          <w:rFonts w:ascii="Times New Roman" w:hAnsi="Times New Roman" w:cs="Times New Roman"/>
          <w:b w:val="0"/>
          <w:sz w:val="28"/>
          <w:szCs w:val="28"/>
        </w:rPr>
        <w:t>показателей, необходимых для достижения результата</w:t>
      </w:r>
      <w:r w:rsidR="00447DBB" w:rsidRPr="0095423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</w:t>
      </w:r>
      <w:r w:rsidR="006D0F22" w:rsidRPr="00954230">
        <w:rPr>
          <w:rFonts w:ascii="Times New Roman" w:hAnsi="Times New Roman" w:cs="Times New Roman"/>
          <w:b w:val="0"/>
          <w:sz w:val="28"/>
          <w:szCs w:val="28"/>
        </w:rPr>
        <w:t xml:space="preserve">убсидии, устанавливаются в соглашении о предоставлении </w:t>
      </w:r>
      <w:r w:rsidR="007350E2">
        <w:rPr>
          <w:rFonts w:ascii="Times New Roman" w:hAnsi="Times New Roman" w:cs="Times New Roman"/>
          <w:b w:val="0"/>
          <w:sz w:val="28"/>
          <w:szCs w:val="28"/>
        </w:rPr>
        <w:t>с</w:t>
      </w:r>
      <w:r w:rsidR="006D0F22" w:rsidRPr="00954230">
        <w:rPr>
          <w:rFonts w:ascii="Times New Roman" w:hAnsi="Times New Roman" w:cs="Times New Roman"/>
          <w:b w:val="0"/>
          <w:sz w:val="28"/>
          <w:szCs w:val="28"/>
        </w:rPr>
        <w:t xml:space="preserve">убсидии. </w:t>
      </w:r>
    </w:p>
    <w:p w:rsidR="007579ED" w:rsidRPr="00534CE5" w:rsidRDefault="007579ED" w:rsidP="00534CE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1A06" w:rsidRPr="00954230" w:rsidRDefault="00821A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6. Требования к отчетности</w:t>
      </w:r>
    </w:p>
    <w:p w:rsidR="002A28B6" w:rsidRPr="00954230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954230">
        <w:rPr>
          <w:rFonts w:ascii="Times New Roman" w:hAnsi="Times New Roman" w:cs="Times New Roman"/>
          <w:sz w:val="28"/>
          <w:szCs w:val="28"/>
        </w:rPr>
        <w:t xml:space="preserve">6.1. Получатель </w:t>
      </w:r>
      <w:r w:rsidRPr="009542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по итогам реализации мероприятий в порядке и срок, установленные Соглашением, предоставляет </w:t>
      </w:r>
      <w:r w:rsidR="000E5301">
        <w:rPr>
          <w:rFonts w:ascii="Times New Roman" w:hAnsi="Times New Roman" w:cs="Times New Roman"/>
          <w:sz w:val="28"/>
          <w:szCs w:val="28"/>
        </w:rPr>
        <w:t>Комитету</w:t>
      </w:r>
      <w:r w:rsidRPr="00954230">
        <w:rPr>
          <w:rFonts w:ascii="Times New Roman" w:hAnsi="Times New Roman" w:cs="Times New Roman"/>
          <w:sz w:val="28"/>
          <w:szCs w:val="28"/>
        </w:rPr>
        <w:t xml:space="preserve"> следующую отчетность:</w:t>
      </w:r>
    </w:p>
    <w:p w:rsidR="002A28B6" w:rsidRPr="00954230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показателей, необходимых для достижения результата предоставления </w:t>
      </w:r>
      <w:r w:rsidRPr="009542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30">
        <w:rPr>
          <w:rFonts w:ascii="Times New Roman" w:hAnsi="Times New Roman" w:cs="Times New Roman"/>
          <w:sz w:val="28"/>
          <w:szCs w:val="28"/>
        </w:rPr>
        <w:t>убсидии, и (или) иных показателей согласно приложению № 3 к настоящему Порядку в соответствии с формой, установленной Соглашением;</w:t>
      </w:r>
    </w:p>
    <w:p w:rsidR="002A28B6" w:rsidRPr="00954230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- отчет о расходах получателя </w:t>
      </w:r>
      <w:r w:rsidRPr="009542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убсидии, источником финансового обеспечения которых является субсидия, в соответствии с формой, установленной </w:t>
      </w:r>
      <w:r w:rsidRPr="009542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30">
        <w:rPr>
          <w:rFonts w:ascii="Times New Roman" w:hAnsi="Times New Roman" w:cs="Times New Roman"/>
          <w:sz w:val="28"/>
          <w:szCs w:val="28"/>
        </w:rPr>
        <w:t>оглашением.</w:t>
      </w:r>
    </w:p>
    <w:p w:rsidR="002A28B6" w:rsidRPr="00954230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6.2.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имеет право установить в Соглашении порядок, сроки и формы представления получателем </w:t>
      </w:r>
      <w:r w:rsidRPr="009542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4230">
        <w:rPr>
          <w:rFonts w:ascii="Times New Roman" w:hAnsi="Times New Roman" w:cs="Times New Roman"/>
          <w:sz w:val="28"/>
          <w:szCs w:val="28"/>
        </w:rPr>
        <w:t>убсидии дополнительной отчетности.</w:t>
      </w:r>
    </w:p>
    <w:p w:rsidR="002A28B6" w:rsidRDefault="002A28B6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6.3. Получатель субсидии несет ответственность за своевременность и достоверность предоставленных отчетов и прилагаемых документов.</w:t>
      </w:r>
    </w:p>
    <w:p w:rsidR="00D34BA7" w:rsidRDefault="00D34BA7" w:rsidP="002A2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A06" w:rsidRPr="00954230" w:rsidRDefault="00821A06" w:rsidP="00D96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 Требования об осуществлении контроля за соблюдением</w:t>
      </w:r>
    </w:p>
    <w:p w:rsidR="00821A06" w:rsidRPr="00954230" w:rsidRDefault="00B83E2B" w:rsidP="00D96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F9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821A06" w:rsidRPr="00203F92">
        <w:rPr>
          <w:rFonts w:ascii="Times New Roman" w:hAnsi="Times New Roman" w:cs="Times New Roman"/>
          <w:sz w:val="28"/>
          <w:szCs w:val="28"/>
        </w:rPr>
        <w:t>и порядка</w:t>
      </w:r>
      <w:r w:rsidR="00821A06" w:rsidRPr="0095423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="00821A06" w:rsidRPr="00954230">
        <w:rPr>
          <w:rFonts w:ascii="Times New Roman" w:hAnsi="Times New Roman" w:cs="Times New Roman"/>
          <w:sz w:val="28"/>
          <w:szCs w:val="28"/>
        </w:rPr>
        <w:t>убсидии</w:t>
      </w:r>
    </w:p>
    <w:p w:rsidR="00821A06" w:rsidRDefault="00821A06" w:rsidP="00D96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E23E2B" w:rsidRPr="00954230" w:rsidRDefault="00E23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3C" w:rsidRDefault="00A56280" w:rsidP="00E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7.1.</w:t>
      </w:r>
      <w:bookmarkStart w:id="4" w:name="P131"/>
      <w:bookmarkEnd w:id="4"/>
      <w:r w:rsidR="00645B3C">
        <w:rPr>
          <w:rFonts w:ascii="Times New Roman" w:hAnsi="Times New Roman" w:cs="Times New Roman"/>
          <w:sz w:val="28"/>
          <w:szCs w:val="28"/>
        </w:rPr>
        <w:t xml:space="preserve"> </w:t>
      </w:r>
      <w:r w:rsidR="00645B3C">
        <w:rPr>
          <w:rFonts w:ascii="Times New Roman" w:hAnsi="Times New Roman"/>
          <w:sz w:val="28"/>
          <w:szCs w:val="28"/>
        </w:rPr>
        <w:t>Получатель субсидии несет ответственность за достоверность представляемых документов и сведений, а также за соблюдение условий и порядка предоставления субсидии.</w:t>
      </w:r>
    </w:p>
    <w:p w:rsidR="00645B3C" w:rsidRDefault="000E5301" w:rsidP="00E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645B3C">
        <w:rPr>
          <w:rFonts w:ascii="Times New Roman" w:hAnsi="Times New Roman"/>
          <w:sz w:val="28"/>
          <w:szCs w:val="28"/>
        </w:rPr>
        <w:t xml:space="preserve"> осуществляет проверки по соблюдению получателем субсидии порядка и условий ее предоставления, в том числе в части достижения результата предоставления субсидии.</w:t>
      </w:r>
    </w:p>
    <w:p w:rsidR="00645B3C" w:rsidRDefault="00645B3C" w:rsidP="00E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Мурманской области осуществляют проверки по соблюдению получателем субсидии порядка и условий ее предоставления в соответствии со </w:t>
      </w:r>
      <w:hyperlink r:id="rId14" w:anchor="/document/12112604/entry/2681" w:history="1">
        <w:r w:rsidRPr="006330E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статьями </w:t>
        </w:r>
        <w:r w:rsidR="000A021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268.1 и 269.2  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</w:t>
      </w:r>
    </w:p>
    <w:p w:rsidR="00A56280" w:rsidRPr="00954230" w:rsidRDefault="00A56280" w:rsidP="00E7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7.2. В случае выявления при проведении проверок нарушений получателем субсидии условий ее предоставления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одновременно с подписанием акта (справки) направляет получателю субсидии уведомление о нарушениях условий предоставления субсидии (далее - уведомление), в котором указываются выявленные нарушения и сроки их устранения получателем субсидии.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7.3. В случае неустранения нарушений в установленные в уведомлении сроки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истечения указанных сроков принимает решение о возврате в областной бюджет средств субсидии, полученных получателем субсидии, в форме приказа </w:t>
      </w:r>
      <w:r w:rsidR="000E5301">
        <w:rPr>
          <w:rFonts w:ascii="Times New Roman" w:hAnsi="Times New Roman" w:cs="Times New Roman"/>
          <w:sz w:val="28"/>
          <w:szCs w:val="28"/>
        </w:rPr>
        <w:t>Комитета</w:t>
      </w:r>
      <w:r w:rsidRPr="00954230">
        <w:rPr>
          <w:rFonts w:ascii="Times New Roman" w:hAnsi="Times New Roman" w:cs="Times New Roman"/>
          <w:sz w:val="28"/>
          <w:szCs w:val="28"/>
        </w:rPr>
        <w:t xml:space="preserve"> и направляет копии указанного приказа получателю субсидии вместе с требованием, в котором предусматриваются: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а) подлежащая возврату в областной бюджет сумма денежных средств, а также сроки ее возврата;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б) код бюджетной классификации Российской Федерации, по которому должен быть осуществлен возврат субсидии.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Размер средств субсидии, подлежащих возврату по основаниям, выявленным в соответствии с </w:t>
      </w:r>
      <w:hyperlink w:anchor="P131" w:history="1">
        <w:r w:rsidRPr="00954230">
          <w:rPr>
            <w:rFonts w:ascii="Times New Roman" w:hAnsi="Times New Roman" w:cs="Times New Roman"/>
            <w:sz w:val="28"/>
            <w:szCs w:val="28"/>
          </w:rPr>
          <w:t>пунктом 7.2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в соответствии с пунктом 7.5 настоящего Порядка.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7.4</w:t>
      </w:r>
      <w:r w:rsidRPr="00AF5E7A">
        <w:rPr>
          <w:rFonts w:ascii="Times New Roman" w:hAnsi="Times New Roman" w:cs="Times New Roman"/>
          <w:sz w:val="28"/>
          <w:szCs w:val="28"/>
        </w:rPr>
        <w:t xml:space="preserve">. </w:t>
      </w:r>
      <w:r w:rsidR="00AF5E7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случае формирования </w:t>
      </w:r>
      <w:r w:rsidR="00D96BA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остатков средств с</w:t>
      </w:r>
      <w:r w:rsidR="001B1AE4" w:rsidRPr="00AF5E7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убсидии, предоставленной за счет средств областного бюджета,</w:t>
      </w:r>
      <w:r w:rsidR="001B1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4230">
        <w:rPr>
          <w:rFonts w:ascii="Times New Roman" w:hAnsi="Times New Roman" w:cs="Times New Roman"/>
          <w:sz w:val="28"/>
          <w:szCs w:val="28"/>
        </w:rPr>
        <w:t xml:space="preserve">получатель субсидии не </w:t>
      </w:r>
      <w:r w:rsidRPr="00A24A6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B65D3">
        <w:rPr>
          <w:rFonts w:ascii="Times New Roman" w:hAnsi="Times New Roman" w:cs="Times New Roman"/>
          <w:sz w:val="28"/>
          <w:szCs w:val="28"/>
        </w:rPr>
        <w:t>10</w:t>
      </w:r>
      <w:bookmarkStart w:id="5" w:name="_GoBack"/>
      <w:bookmarkEnd w:id="5"/>
      <w:r w:rsidRPr="00A24A61">
        <w:rPr>
          <w:rFonts w:ascii="Times New Roman" w:hAnsi="Times New Roman" w:cs="Times New Roman"/>
          <w:sz w:val="28"/>
          <w:szCs w:val="28"/>
        </w:rPr>
        <w:t xml:space="preserve"> </w:t>
      </w:r>
      <w:r w:rsidR="008B65D3">
        <w:rPr>
          <w:rFonts w:ascii="Times New Roman" w:hAnsi="Times New Roman" w:cs="Times New Roman"/>
          <w:sz w:val="28"/>
          <w:szCs w:val="28"/>
        </w:rPr>
        <w:t>декабря</w:t>
      </w:r>
      <w:r w:rsidRPr="00954230">
        <w:rPr>
          <w:rFonts w:ascii="Times New Roman" w:hAnsi="Times New Roman" w:cs="Times New Roman"/>
          <w:sz w:val="28"/>
          <w:szCs w:val="28"/>
        </w:rPr>
        <w:t xml:space="preserve"> отчетного года информирует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о причинах формирования остатков субсидии.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причинах формирования остатков </w:t>
      </w:r>
      <w:r w:rsidR="00942472" w:rsidRPr="00954230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0E5301">
        <w:rPr>
          <w:rFonts w:ascii="Times New Roman" w:hAnsi="Times New Roman" w:cs="Times New Roman"/>
          <w:sz w:val="28"/>
          <w:szCs w:val="28"/>
        </w:rPr>
        <w:t>Комитет</w:t>
      </w:r>
      <w:r w:rsidRPr="00954230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остатков в бюджет Мурманской области и согласовывает его с Министерством финансов Мурманской области.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942472" w:rsidRPr="00954230">
        <w:rPr>
          <w:rFonts w:ascii="Times New Roman" w:hAnsi="Times New Roman" w:cs="Times New Roman"/>
          <w:sz w:val="28"/>
          <w:szCs w:val="28"/>
        </w:rPr>
        <w:t>7.5. Возврат 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осуществляется получателем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в следующих случаях и размере: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lastRenderedPageBreak/>
        <w:t>7.5.1. В случае нару</w:t>
      </w:r>
      <w:r w:rsidR="00942472" w:rsidRPr="00954230">
        <w:rPr>
          <w:rFonts w:ascii="Times New Roman" w:hAnsi="Times New Roman" w:cs="Times New Roman"/>
          <w:sz w:val="28"/>
          <w:szCs w:val="28"/>
        </w:rPr>
        <w:t>шения условий предоставления с</w:t>
      </w:r>
      <w:r w:rsidRPr="00954230">
        <w:rPr>
          <w:rFonts w:ascii="Times New Roman" w:hAnsi="Times New Roman" w:cs="Times New Roman"/>
          <w:sz w:val="28"/>
          <w:szCs w:val="28"/>
        </w:rPr>
        <w:t>убсидии – в полном объеме.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7.5.2. В с</w:t>
      </w:r>
      <w:r w:rsidR="00942472" w:rsidRPr="00954230">
        <w:rPr>
          <w:rFonts w:ascii="Times New Roman" w:hAnsi="Times New Roman" w:cs="Times New Roman"/>
          <w:sz w:val="28"/>
          <w:szCs w:val="28"/>
        </w:rPr>
        <w:t>лучае нецелевого использования с</w:t>
      </w:r>
      <w:r w:rsidRPr="00954230">
        <w:rPr>
          <w:rFonts w:ascii="Times New Roman" w:hAnsi="Times New Roman" w:cs="Times New Roman"/>
          <w:sz w:val="28"/>
          <w:szCs w:val="28"/>
        </w:rPr>
        <w:t>убсидии – в размере суммы нецелевого использования.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7.5.3. В случае образов</w:t>
      </w:r>
      <w:r w:rsidR="00942472" w:rsidRPr="00954230">
        <w:rPr>
          <w:rFonts w:ascii="Times New Roman" w:hAnsi="Times New Roman" w:cs="Times New Roman"/>
          <w:sz w:val="28"/>
          <w:szCs w:val="28"/>
        </w:rPr>
        <w:t>ания неиспользованного остатка 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– в объеме, равном неиспользованному остатку. 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7.5.4. В</w:t>
      </w:r>
      <w:r w:rsidR="00942472" w:rsidRPr="00954230">
        <w:rPr>
          <w:rFonts w:ascii="Times New Roman" w:hAnsi="Times New Roman" w:cs="Times New Roman"/>
          <w:sz w:val="28"/>
          <w:szCs w:val="28"/>
        </w:rPr>
        <w:t xml:space="preserve"> случае недостижения получателем с</w:t>
      </w:r>
      <w:r w:rsidRPr="00954230">
        <w:rPr>
          <w:rFonts w:ascii="Times New Roman" w:hAnsi="Times New Roman" w:cs="Times New Roman"/>
          <w:sz w:val="28"/>
          <w:szCs w:val="28"/>
        </w:rPr>
        <w:t>убсидии рез</w:t>
      </w:r>
      <w:r w:rsidR="00942472" w:rsidRPr="00954230">
        <w:rPr>
          <w:rFonts w:ascii="Times New Roman" w:hAnsi="Times New Roman" w:cs="Times New Roman"/>
          <w:sz w:val="28"/>
          <w:szCs w:val="28"/>
        </w:rPr>
        <w:t>ультата предоставления с</w:t>
      </w:r>
      <w:r w:rsidRPr="00954230">
        <w:rPr>
          <w:rFonts w:ascii="Times New Roman" w:hAnsi="Times New Roman" w:cs="Times New Roman"/>
          <w:sz w:val="28"/>
          <w:szCs w:val="28"/>
        </w:rPr>
        <w:t>убсидии – в полном объеме.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7.5.5</w:t>
      </w:r>
      <w:r w:rsidR="00942472" w:rsidRPr="00954230">
        <w:rPr>
          <w:rFonts w:ascii="Times New Roman" w:hAnsi="Times New Roman" w:cs="Times New Roman"/>
          <w:sz w:val="28"/>
          <w:szCs w:val="28"/>
        </w:rPr>
        <w:t>. В случае недостижения получателем с</w:t>
      </w:r>
      <w:r w:rsidRPr="00954230">
        <w:rPr>
          <w:rFonts w:ascii="Times New Roman" w:hAnsi="Times New Roman" w:cs="Times New Roman"/>
          <w:sz w:val="28"/>
          <w:szCs w:val="28"/>
        </w:rPr>
        <w:t>убсидии показателей, необходимых для достиж</w:t>
      </w:r>
      <w:r w:rsidR="00942472" w:rsidRPr="00954230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Pr="00954230">
        <w:rPr>
          <w:rFonts w:ascii="Times New Roman" w:hAnsi="Times New Roman" w:cs="Times New Roman"/>
          <w:sz w:val="28"/>
          <w:szCs w:val="28"/>
        </w:rPr>
        <w:t>убсидии, объем средств, подлежащих возврату в областной бюджет, рассчитывается по формуле:</w:t>
      </w:r>
    </w:p>
    <w:p w:rsidR="00A56280" w:rsidRPr="00954230" w:rsidRDefault="00A56280" w:rsidP="00A5628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Vвозврата = Vсубсидии x k x p / n, где: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Vсубсидии - объем предоставленной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k - коэффициент возврата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p - количество показателей, установленных в соглашении, по которым не достигнуты целевые значения,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n - общее количество показателей, установленных в соглашении.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8F4D78" wp14:editId="059BCB11">
            <wp:extent cx="8286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230">
        <w:rPr>
          <w:rFonts w:ascii="Times New Roman" w:hAnsi="Times New Roman" w:cs="Times New Roman"/>
          <w:sz w:val="28"/>
          <w:szCs w:val="28"/>
        </w:rPr>
        <w:t>, где: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Di - индекс, отражающий уровень недостижения i-го показателя использования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убсидии.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используются только положительные значения индекса, отражающего уровень недостижения i-го показателя.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Di = 1 - Ti / Si, где: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Ti - фактически достигнутое значение i-го показателя,</w:t>
      </w:r>
    </w:p>
    <w:p w:rsidR="00A56280" w:rsidRPr="00954230" w:rsidRDefault="00A56280" w:rsidP="00A56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Si - плановое значение i-го показателя, установленного в соглашении.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7.5.6. Возврат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в случаях наличия неиспользованных остатков и (или) недостижения Получателем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результата предоставления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и/или показателей, необходимых для его достижения, и (или) нарушения Получателем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 целей (направлений), условий и порядка ее предоставления и (или) представления недостоверных сведений, которые выявлены по фактам проверок, проведенных </w:t>
      </w:r>
      <w:r w:rsidR="000E5301">
        <w:rPr>
          <w:rFonts w:ascii="Times New Roman" w:hAnsi="Times New Roman" w:cs="Times New Roman"/>
          <w:sz w:val="28"/>
          <w:szCs w:val="28"/>
        </w:rPr>
        <w:t>Комитетом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или органами государственного финансового контроля Мурманской области, которые повлекли необоснованное получение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 xml:space="preserve">убсидии, осуществляется Получателем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в следующем порядке: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а) в течение 7 (семи) рабочих дней со дня принятия </w:t>
      </w:r>
      <w:r w:rsidR="000E5301">
        <w:rPr>
          <w:rFonts w:ascii="Times New Roman" w:hAnsi="Times New Roman" w:cs="Times New Roman"/>
          <w:sz w:val="28"/>
          <w:szCs w:val="28"/>
        </w:rPr>
        <w:t>Комитетом</w:t>
      </w:r>
      <w:r w:rsidRPr="00954230">
        <w:rPr>
          <w:rFonts w:ascii="Times New Roman" w:hAnsi="Times New Roman" w:cs="Times New Roman"/>
          <w:sz w:val="28"/>
          <w:szCs w:val="28"/>
        </w:rPr>
        <w:t xml:space="preserve"> решения о необходимости возврата выделенных бюджетных средств </w:t>
      </w:r>
      <w:r w:rsidRPr="00954230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направляется соответствующее письменное требование;</w:t>
      </w:r>
    </w:p>
    <w:p w:rsidR="00A56280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б) Получатель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в течение 10 (десяти) рабочих дней со дня получения письменного требования обязан перечислить в областной бюджет указанную сумму средств.</w:t>
      </w:r>
    </w:p>
    <w:p w:rsidR="00A971F9" w:rsidRPr="00954230" w:rsidRDefault="00A56280" w:rsidP="00E74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При отказе Получателя </w:t>
      </w:r>
      <w:r w:rsidR="007350E2">
        <w:rPr>
          <w:rFonts w:ascii="Times New Roman" w:hAnsi="Times New Roman" w:cs="Times New Roman"/>
          <w:sz w:val="28"/>
          <w:szCs w:val="28"/>
        </w:rPr>
        <w:t>с</w:t>
      </w:r>
      <w:r w:rsidRPr="00954230">
        <w:rPr>
          <w:rFonts w:ascii="Times New Roman" w:hAnsi="Times New Roman" w:cs="Times New Roman"/>
          <w:sz w:val="28"/>
          <w:szCs w:val="28"/>
        </w:rPr>
        <w:t>убсидии от добровольного возврата указанных средств в установленные сроки эти средства взыскиваю</w:t>
      </w:r>
      <w:r w:rsidR="008006AE">
        <w:rPr>
          <w:rFonts w:ascii="Times New Roman" w:hAnsi="Times New Roman" w:cs="Times New Roman"/>
          <w:sz w:val="28"/>
          <w:szCs w:val="28"/>
        </w:rPr>
        <w:t>тся в судебном порядке.</w:t>
      </w:r>
    </w:p>
    <w:p w:rsidR="006C2C8E" w:rsidRDefault="006C2C8E" w:rsidP="007011A3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EF233D" w:rsidRDefault="00154A8B" w:rsidP="00154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F233D" w:rsidRDefault="00EF233D" w:rsidP="007011A3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F759CF" w:rsidRDefault="00F759CF">
      <w:pPr>
        <w:rPr>
          <w:rFonts w:ascii="Times New Roman" w:hAnsi="Times New Roman" w:cs="Times New Roman"/>
          <w:sz w:val="28"/>
          <w:szCs w:val="28"/>
        </w:rPr>
        <w:sectPr w:rsidR="00F759CF" w:rsidSect="00D300E7">
          <w:headerReference w:type="default" r:id="rId16"/>
          <w:headerReference w:type="first" r:id="rId1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7011A3" w:rsidRPr="00954230" w:rsidRDefault="001323A6" w:rsidP="007011A3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011A3" w:rsidRPr="00954230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CB30D8" w:rsidRDefault="007011A3" w:rsidP="00CB30D8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к Порядку</w:t>
      </w:r>
      <w:r w:rsidR="00CB3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A3" w:rsidRPr="00954230" w:rsidRDefault="007011A3" w:rsidP="00701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A3" w:rsidRPr="00954230" w:rsidRDefault="007011A3" w:rsidP="00701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3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011A3" w:rsidRPr="00954230" w:rsidRDefault="007011A3" w:rsidP="007011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30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</w:t>
      </w:r>
      <w:r w:rsidR="0091316A">
        <w:rPr>
          <w:rFonts w:ascii="Times New Roman" w:hAnsi="Times New Roman" w:cs="Times New Roman"/>
          <w:b/>
          <w:sz w:val="28"/>
          <w:szCs w:val="28"/>
        </w:rPr>
        <w:t>АНО</w:t>
      </w:r>
      <w:r w:rsidR="00836AD1">
        <w:rPr>
          <w:rFonts w:ascii="Times New Roman" w:hAnsi="Times New Roman" w:cs="Times New Roman"/>
          <w:b/>
          <w:sz w:val="28"/>
          <w:szCs w:val="28"/>
        </w:rPr>
        <w:t xml:space="preserve"> «Мурман</w:t>
      </w:r>
      <w:r w:rsidRPr="00954230">
        <w:rPr>
          <w:rFonts w:ascii="Times New Roman" w:hAnsi="Times New Roman" w:cs="Times New Roman"/>
          <w:b/>
          <w:sz w:val="28"/>
          <w:szCs w:val="28"/>
        </w:rPr>
        <w:t>конгресс» на финансовое обеспечение затрат</w:t>
      </w:r>
      <w:r w:rsidR="001F080A">
        <w:rPr>
          <w:rFonts w:ascii="Times New Roman" w:hAnsi="Times New Roman" w:cs="Times New Roman"/>
          <w:b/>
          <w:sz w:val="28"/>
          <w:szCs w:val="28"/>
        </w:rPr>
        <w:t>,</w:t>
      </w:r>
      <w:r w:rsidRPr="00954230">
        <w:rPr>
          <w:rFonts w:ascii="Times New Roman" w:hAnsi="Times New Roman" w:cs="Times New Roman"/>
          <w:b/>
          <w:sz w:val="28"/>
          <w:szCs w:val="28"/>
        </w:rPr>
        <w:t xml:space="preserve"> связанных </w:t>
      </w:r>
      <w:r w:rsidR="00DF3759" w:rsidRPr="00DF3759">
        <w:rPr>
          <w:rFonts w:ascii="Times New Roman" w:hAnsi="Times New Roman" w:cs="Times New Roman"/>
          <w:b/>
          <w:sz w:val="28"/>
          <w:szCs w:val="28"/>
        </w:rPr>
        <w:t>с проведением торжественного закрытия Всероссийской акции «Вахта памяти»</w:t>
      </w:r>
    </w:p>
    <w:p w:rsidR="007011A3" w:rsidRPr="00954230" w:rsidRDefault="007011A3" w:rsidP="007011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27A" w:rsidRPr="00954230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91316A">
        <w:rPr>
          <w:rFonts w:ascii="Times New Roman" w:hAnsi="Times New Roman" w:cs="Times New Roman"/>
          <w:sz w:val="28"/>
          <w:szCs w:val="28"/>
        </w:rPr>
        <w:t>АНО</w:t>
      </w:r>
      <w:r w:rsidR="007A127A" w:rsidRPr="00954230">
        <w:rPr>
          <w:rFonts w:ascii="Times New Roman" w:hAnsi="Times New Roman" w:cs="Times New Roman"/>
          <w:sz w:val="28"/>
          <w:szCs w:val="28"/>
        </w:rPr>
        <w:t xml:space="preserve"> «Мурманконгресс» на финансовое обеспечение затрат</w:t>
      </w:r>
      <w:r w:rsidR="001F080A">
        <w:rPr>
          <w:rFonts w:ascii="Times New Roman" w:hAnsi="Times New Roman" w:cs="Times New Roman"/>
          <w:sz w:val="28"/>
          <w:szCs w:val="28"/>
        </w:rPr>
        <w:t>,</w:t>
      </w:r>
      <w:r w:rsidR="007A127A" w:rsidRPr="00954230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DF3759" w:rsidRPr="00764F43">
        <w:rPr>
          <w:rFonts w:ascii="Times New Roman" w:hAnsi="Times New Roman" w:cs="Times New Roman"/>
          <w:sz w:val="28"/>
          <w:szCs w:val="28"/>
        </w:rPr>
        <w:t>с</w:t>
      </w:r>
      <w:r w:rsidR="00DF3759">
        <w:rPr>
          <w:rFonts w:ascii="Times New Roman" w:hAnsi="Times New Roman" w:cs="Times New Roman"/>
          <w:sz w:val="28"/>
          <w:szCs w:val="28"/>
        </w:rPr>
        <w:t> </w:t>
      </w:r>
      <w:r w:rsidR="00DF3759" w:rsidRPr="00764F43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DF3759">
        <w:rPr>
          <w:rFonts w:ascii="Times New Roman" w:hAnsi="Times New Roman" w:cs="Times New Roman"/>
          <w:sz w:val="28"/>
          <w:szCs w:val="28"/>
        </w:rPr>
        <w:t>торжественного закрытия Всероссийской акции «Вахта памяти»</w:t>
      </w:r>
      <w:r w:rsidR="00F40030" w:rsidRPr="00DF3759">
        <w:rPr>
          <w:rFonts w:ascii="Times New Roman" w:hAnsi="Times New Roman" w:cs="Times New Roman"/>
          <w:sz w:val="28"/>
          <w:szCs w:val="28"/>
        </w:rPr>
        <w:t>.</w:t>
      </w:r>
    </w:p>
    <w:p w:rsidR="007011A3" w:rsidRPr="00836AD1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427EF">
        <w:rPr>
          <w:rFonts w:ascii="Times New Roman" w:hAnsi="Times New Roman" w:cs="Times New Roman"/>
          <w:sz w:val="28"/>
          <w:szCs w:val="28"/>
        </w:rPr>
        <w:t xml:space="preserve">Настоящим подтверждаю, что на дату подачи заявки </w:t>
      </w:r>
      <w:r w:rsidR="0091316A">
        <w:rPr>
          <w:rFonts w:ascii="Times New Roman" w:hAnsi="Times New Roman" w:cs="Times New Roman"/>
          <w:sz w:val="28"/>
          <w:szCs w:val="28"/>
        </w:rPr>
        <w:t>АНО</w:t>
      </w:r>
      <w:r w:rsidRPr="00C427EF">
        <w:rPr>
          <w:rFonts w:ascii="Times New Roman" w:hAnsi="Times New Roman" w:cs="Times New Roman"/>
          <w:sz w:val="28"/>
          <w:szCs w:val="28"/>
        </w:rPr>
        <w:t xml:space="preserve"> «Мурманконгресс» соответствует требованиям, указанным в </w:t>
      </w:r>
      <w:hyperlink w:anchor="P60" w:history="1">
        <w:r w:rsidRPr="00C427E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C427E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из областного бюджета </w:t>
      </w:r>
      <w:r w:rsidR="0091316A">
        <w:rPr>
          <w:rFonts w:ascii="Times New Roman" w:hAnsi="Times New Roman" w:cs="Times New Roman"/>
          <w:sz w:val="28"/>
          <w:szCs w:val="28"/>
        </w:rPr>
        <w:t>АНО</w:t>
      </w:r>
      <w:r w:rsidRPr="00C427EF">
        <w:rPr>
          <w:rFonts w:ascii="Times New Roman" w:hAnsi="Times New Roman" w:cs="Times New Roman"/>
          <w:sz w:val="28"/>
          <w:szCs w:val="28"/>
        </w:rPr>
        <w:t xml:space="preserve"> «Мурманконгресс» </w:t>
      </w:r>
      <w:r w:rsidRPr="00C427EF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на финансовое обеспечение затрат</w:t>
      </w:r>
      <w:r w:rsidR="00836AD1" w:rsidRPr="00C427EF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DF3759" w:rsidRPr="00764F43">
        <w:rPr>
          <w:rFonts w:ascii="Times New Roman" w:hAnsi="Times New Roman" w:cs="Times New Roman"/>
          <w:sz w:val="28"/>
          <w:szCs w:val="28"/>
        </w:rPr>
        <w:t>с</w:t>
      </w:r>
      <w:r w:rsidR="00DF3759">
        <w:rPr>
          <w:rFonts w:ascii="Times New Roman" w:hAnsi="Times New Roman" w:cs="Times New Roman"/>
          <w:sz w:val="28"/>
          <w:szCs w:val="28"/>
        </w:rPr>
        <w:t> </w:t>
      </w:r>
      <w:r w:rsidR="00DF3759" w:rsidRPr="00764F43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DF3759">
        <w:rPr>
          <w:rFonts w:ascii="Times New Roman" w:hAnsi="Times New Roman" w:cs="Times New Roman"/>
          <w:sz w:val="28"/>
          <w:szCs w:val="28"/>
        </w:rPr>
        <w:t>торжественного закрытия Всероссийской акции «Вахта памяти</w:t>
      </w:r>
      <w:r w:rsidR="00DF3759" w:rsidRPr="00DF3759">
        <w:rPr>
          <w:rFonts w:ascii="Times New Roman" w:hAnsi="Times New Roman" w:cs="Times New Roman"/>
          <w:sz w:val="28"/>
          <w:szCs w:val="28"/>
        </w:rPr>
        <w:t>»</w:t>
      </w:r>
      <w:r w:rsidR="00836AD1" w:rsidRPr="00DF3759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DF3759">
        <w:rPr>
          <w:rFonts w:ascii="Times New Roman" w:hAnsi="Times New Roman" w:cs="Times New Roman"/>
          <w:sz w:val="28"/>
          <w:szCs w:val="28"/>
        </w:rPr>
        <w:t>в</w:t>
      </w:r>
      <w:r w:rsidRPr="00C427EF">
        <w:rPr>
          <w:rFonts w:ascii="Times New Roman" w:hAnsi="Times New Roman" w:cs="Times New Roman"/>
          <w:sz w:val="28"/>
          <w:szCs w:val="28"/>
        </w:rPr>
        <w:t xml:space="preserve"> том числе подтверждаю факт:</w:t>
      </w:r>
    </w:p>
    <w:p w:rsidR="007011A3" w:rsidRPr="00954230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отсутствия у </w:t>
      </w:r>
      <w:r w:rsidR="002F164C">
        <w:rPr>
          <w:rFonts w:ascii="Times New Roman" w:hAnsi="Times New Roman" w:cs="Times New Roman"/>
          <w:sz w:val="28"/>
          <w:szCs w:val="28"/>
        </w:rPr>
        <w:t>АНО</w:t>
      </w:r>
      <w:r w:rsidRPr="00954230">
        <w:rPr>
          <w:rFonts w:ascii="Times New Roman" w:hAnsi="Times New Roman" w:cs="Times New Roman"/>
          <w:sz w:val="28"/>
          <w:szCs w:val="28"/>
        </w:rPr>
        <w:t xml:space="preserve"> «Мурманконгресс»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11A3" w:rsidRPr="00954230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отсутствия просроченной задолженности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7011A3" w:rsidRPr="00954230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отсутствия проведения в отношении </w:t>
      </w:r>
      <w:r w:rsidR="002F164C">
        <w:rPr>
          <w:rFonts w:ascii="Times New Roman" w:hAnsi="Times New Roman" w:cs="Times New Roman"/>
          <w:sz w:val="28"/>
          <w:szCs w:val="28"/>
        </w:rPr>
        <w:t>АНО</w:t>
      </w:r>
      <w:r w:rsidRPr="00954230">
        <w:rPr>
          <w:rFonts w:ascii="Times New Roman" w:hAnsi="Times New Roman" w:cs="Times New Roman"/>
          <w:sz w:val="28"/>
          <w:szCs w:val="28"/>
        </w:rPr>
        <w:t xml:space="preserve"> «Мурманконгресс» процедур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7011A3" w:rsidRPr="00954230" w:rsidRDefault="002F164C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</w:t>
      </w:r>
      <w:r w:rsidR="007011A3" w:rsidRPr="00954230">
        <w:rPr>
          <w:rFonts w:ascii="Times New Roman" w:hAnsi="Times New Roman" w:cs="Times New Roman"/>
          <w:sz w:val="28"/>
          <w:szCs w:val="28"/>
        </w:rPr>
        <w:t xml:space="preserve"> «Мурманконгресс»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011A3" w:rsidRPr="00954230" w:rsidRDefault="007011A3" w:rsidP="00722D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0416C6" w:rsidRPr="000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FA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«Мурманконгресс»</w:t>
      </w:r>
      <w:r w:rsidRPr="0095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получателем средств из областного бюджета на основании иных нормативных правовых актов Мурманской области на цели, установленные пунктом 1.2 Порядка;</w:t>
      </w:r>
    </w:p>
    <w:p w:rsidR="007011A3" w:rsidRPr="00954230" w:rsidRDefault="007011A3" w:rsidP="00722D02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отсутствия информации об </w:t>
      </w:r>
      <w:r w:rsidR="002F164C">
        <w:rPr>
          <w:rFonts w:ascii="Times New Roman" w:hAnsi="Times New Roman" w:cs="Times New Roman"/>
          <w:sz w:val="28"/>
          <w:szCs w:val="28"/>
        </w:rPr>
        <w:t>АНО</w:t>
      </w:r>
      <w:r w:rsidR="000B61B4" w:rsidRPr="00954230">
        <w:rPr>
          <w:rFonts w:ascii="Times New Roman" w:hAnsi="Times New Roman" w:cs="Times New Roman"/>
          <w:sz w:val="28"/>
          <w:szCs w:val="28"/>
        </w:rPr>
        <w:t xml:space="preserve"> </w:t>
      </w:r>
      <w:r w:rsidRPr="00954230">
        <w:rPr>
          <w:rFonts w:ascii="Times New Roman" w:hAnsi="Times New Roman" w:cs="Times New Roman"/>
          <w:sz w:val="28"/>
          <w:szCs w:val="28"/>
        </w:rPr>
        <w:t xml:space="preserve">«Мурманконгресс»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8" w:history="1">
        <w:r w:rsidRPr="009542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pPr w:leftFromText="180" w:rightFromText="180" w:vertAnchor="text" w:tblpY="73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7130"/>
        <w:gridCol w:w="1701"/>
      </w:tblGrid>
      <w:tr w:rsidR="007011A3" w:rsidRPr="00954230" w:rsidTr="00592DEC">
        <w:trPr>
          <w:trHeight w:val="876"/>
        </w:trPr>
        <w:tc>
          <w:tcPr>
            <w:tcW w:w="587" w:type="dxa"/>
          </w:tcPr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30" w:type="dxa"/>
          </w:tcPr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затрат (направление расходования субсидии  </w:t>
            </w:r>
          </w:p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w:anchor="P184" w:history="1">
              <w:r w:rsidRPr="00954230">
                <w:rPr>
                  <w:rFonts w:ascii="Times New Roman" w:hAnsi="Times New Roman" w:cs="Times New Roman"/>
                  <w:sz w:val="28"/>
                  <w:szCs w:val="28"/>
                </w:rPr>
                <w:t>приложением № 2</w:t>
              </w:r>
            </w:hyperlink>
            <w:r w:rsidRPr="00954230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Порядку)</w:t>
            </w:r>
          </w:p>
        </w:tc>
        <w:tc>
          <w:tcPr>
            <w:tcW w:w="1701" w:type="dxa"/>
          </w:tcPr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7011A3" w:rsidRPr="00954230" w:rsidTr="00592DEC">
        <w:trPr>
          <w:trHeight w:val="199"/>
        </w:trPr>
        <w:tc>
          <w:tcPr>
            <w:tcW w:w="587" w:type="dxa"/>
          </w:tcPr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0" w:type="dxa"/>
          </w:tcPr>
          <w:p w:rsidR="007011A3" w:rsidRPr="00954230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1A3" w:rsidRPr="00954230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1A3" w:rsidRPr="00954230" w:rsidTr="00592DEC">
        <w:trPr>
          <w:trHeight w:val="149"/>
        </w:trPr>
        <w:tc>
          <w:tcPr>
            <w:tcW w:w="587" w:type="dxa"/>
          </w:tcPr>
          <w:p w:rsidR="007011A3" w:rsidRPr="00954230" w:rsidRDefault="007011A3" w:rsidP="00592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0" w:type="dxa"/>
          </w:tcPr>
          <w:p w:rsidR="007011A3" w:rsidRPr="00954230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1A3" w:rsidRPr="00954230" w:rsidRDefault="007011A3" w:rsidP="00592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1A3" w:rsidRPr="00954230" w:rsidRDefault="007011A3" w:rsidP="0070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A3" w:rsidRPr="00954230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Общий объем субсидии составляет ___________________ рублей.</w:t>
      </w:r>
    </w:p>
    <w:p w:rsidR="007011A3" w:rsidRPr="00954230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A3" w:rsidRPr="00954230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Приложения: 1. Документы в соответствии с </w:t>
      </w:r>
      <w:hyperlink w:anchor="P68" w:history="1">
        <w:r w:rsidRPr="00954230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95423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A70A0">
        <w:rPr>
          <w:rFonts w:ascii="Times New Roman" w:hAnsi="Times New Roman" w:cs="Times New Roman"/>
          <w:sz w:val="28"/>
          <w:szCs w:val="28"/>
        </w:rPr>
        <w:t>.</w:t>
      </w:r>
    </w:p>
    <w:p w:rsidR="007011A3" w:rsidRPr="00954230" w:rsidRDefault="007011A3" w:rsidP="0072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                        2. Согласие на обработку персональных данных (при </w:t>
      </w:r>
      <w:r w:rsidR="00AA7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011A3" w:rsidRDefault="00AA70A0" w:rsidP="0070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необходимости).</w:t>
      </w:r>
    </w:p>
    <w:p w:rsidR="00AA70A0" w:rsidRPr="00954230" w:rsidRDefault="00AA70A0" w:rsidP="0070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A3" w:rsidRPr="00954230" w:rsidRDefault="00AA70A0" w:rsidP="00701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A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011A3" w:rsidRPr="00954230">
        <w:rPr>
          <w:rFonts w:ascii="Times New Roman" w:hAnsi="Times New Roman" w:cs="Times New Roman"/>
          <w:sz w:val="28"/>
          <w:szCs w:val="28"/>
        </w:rPr>
        <w:t>______________    _______________________________</w:t>
      </w:r>
    </w:p>
    <w:p w:rsidR="007011A3" w:rsidRPr="00954230" w:rsidRDefault="007011A3" w:rsidP="007011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23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5F0A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954230">
        <w:rPr>
          <w:rFonts w:ascii="Times New Roman" w:hAnsi="Times New Roman" w:cs="Times New Roman"/>
          <w:sz w:val="28"/>
          <w:szCs w:val="28"/>
          <w:vertAlign w:val="superscript"/>
        </w:rPr>
        <w:t xml:space="preserve">   подпись                                                расшифровка подписи</w:t>
      </w:r>
    </w:p>
    <w:p w:rsidR="007011A3" w:rsidRPr="00954230" w:rsidRDefault="007011A3" w:rsidP="00701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5F0AAD" w:rsidRDefault="005F0AAD" w:rsidP="00701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0AAD" w:rsidRDefault="005F0AAD" w:rsidP="00701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11A3" w:rsidRPr="00954230" w:rsidRDefault="007011A3" w:rsidP="007011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4230">
        <w:rPr>
          <w:rFonts w:ascii="Times New Roman" w:hAnsi="Times New Roman" w:cs="Times New Roman"/>
          <w:sz w:val="28"/>
          <w:szCs w:val="28"/>
        </w:rPr>
        <w:t>___________________</w:t>
      </w:r>
    </w:p>
    <w:p w:rsidR="00D95195" w:rsidRDefault="00D95195" w:rsidP="00046723">
      <w:pPr>
        <w:pStyle w:val="ConsPlusNormal"/>
        <w:tabs>
          <w:tab w:val="left" w:pos="6887"/>
          <w:tab w:val="right" w:pos="9355"/>
        </w:tabs>
        <w:ind w:left="6804"/>
        <w:outlineLvl w:val="1"/>
        <w:rPr>
          <w:rFonts w:ascii="Times New Roman" w:hAnsi="Times New Roman" w:cs="Times New Roman"/>
          <w:sz w:val="28"/>
          <w:szCs w:val="28"/>
        </w:rPr>
      </w:pPr>
    </w:p>
    <w:p w:rsidR="002F164C" w:rsidRDefault="002F164C" w:rsidP="00046723">
      <w:pPr>
        <w:pStyle w:val="ConsPlusNormal"/>
        <w:tabs>
          <w:tab w:val="left" w:pos="6887"/>
          <w:tab w:val="right" w:pos="9355"/>
        </w:tabs>
        <w:ind w:left="6804"/>
        <w:outlineLvl w:val="1"/>
        <w:rPr>
          <w:rFonts w:ascii="Times New Roman" w:hAnsi="Times New Roman" w:cs="Times New Roman"/>
          <w:sz w:val="28"/>
          <w:szCs w:val="28"/>
        </w:rPr>
      </w:pPr>
    </w:p>
    <w:p w:rsidR="00D300E7" w:rsidRDefault="00D300E7" w:rsidP="00046723">
      <w:pPr>
        <w:pStyle w:val="ConsPlusNormal"/>
        <w:tabs>
          <w:tab w:val="left" w:pos="6887"/>
          <w:tab w:val="right" w:pos="9355"/>
        </w:tabs>
        <w:ind w:left="6804"/>
        <w:outlineLvl w:val="1"/>
        <w:rPr>
          <w:rFonts w:ascii="Times New Roman" w:hAnsi="Times New Roman" w:cs="Times New Roman"/>
          <w:sz w:val="28"/>
          <w:szCs w:val="28"/>
        </w:rPr>
        <w:sectPr w:rsidR="00D300E7" w:rsidSect="00F759CF"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A06E8" w:rsidRPr="00E36E1E" w:rsidRDefault="005A06E8" w:rsidP="005A06E8">
      <w:pPr>
        <w:widowControl w:val="0"/>
        <w:tabs>
          <w:tab w:val="left" w:pos="6887"/>
          <w:tab w:val="right" w:pos="9355"/>
        </w:tabs>
        <w:autoSpaceDE w:val="0"/>
        <w:autoSpaceDN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A06E8" w:rsidRPr="00E36E1E" w:rsidRDefault="005A06E8" w:rsidP="005A06E8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A06E8" w:rsidRPr="00E36E1E" w:rsidRDefault="005A06E8" w:rsidP="005A0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E8" w:rsidRPr="00E36E1E" w:rsidRDefault="005A06E8" w:rsidP="005A0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223"/>
      <w:bookmarkEnd w:id="6"/>
      <w:r w:rsidRPr="00E3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направлений затрат, подлежащих финансированию</w:t>
      </w:r>
    </w:p>
    <w:p w:rsidR="005A06E8" w:rsidRPr="00E36E1E" w:rsidRDefault="005A06E8" w:rsidP="005A0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984"/>
      </w:tblGrid>
      <w:tr w:rsidR="005A06E8" w:rsidRPr="00E36E1E" w:rsidTr="00817000">
        <w:tc>
          <w:tcPr>
            <w:tcW w:w="576" w:type="dxa"/>
            <w:vAlign w:val="center"/>
          </w:tcPr>
          <w:p w:rsidR="005A06E8" w:rsidRPr="00E36E1E" w:rsidRDefault="005A06E8" w:rsidP="00817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84" w:type="dxa"/>
            <w:vAlign w:val="center"/>
          </w:tcPr>
          <w:p w:rsidR="005A06E8" w:rsidRPr="00E36E1E" w:rsidRDefault="005A06E8" w:rsidP="00817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затрат, подлежащих возмещению за счет субсидий</w:t>
            </w:r>
          </w:p>
        </w:tc>
      </w:tr>
      <w:tr w:rsidR="005A06E8" w:rsidRPr="00E36E1E" w:rsidTr="001C52A1">
        <w:tc>
          <w:tcPr>
            <w:tcW w:w="576" w:type="dxa"/>
            <w:vAlign w:val="center"/>
          </w:tcPr>
          <w:p w:rsidR="005A06E8" w:rsidRPr="00E36E1E" w:rsidRDefault="005A06E8" w:rsidP="00817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4" w:type="dxa"/>
          </w:tcPr>
          <w:p w:rsidR="005A06E8" w:rsidRPr="00E36E1E" w:rsidRDefault="00D11548" w:rsidP="00FE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организацию </w:t>
            </w:r>
            <w:r w:rsidR="00FE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перевозок для всех участников, экспертов, почетных гостей и членов оргкомитета мероприятия, в том числе от аэропорта или железнодорожного вокзала до места проживания и от места проживания до места проведения мероприятия и обратно</w:t>
            </w:r>
          </w:p>
        </w:tc>
      </w:tr>
      <w:tr w:rsidR="00D11548" w:rsidRPr="00E36E1E" w:rsidTr="001C52A1">
        <w:tc>
          <w:tcPr>
            <w:tcW w:w="576" w:type="dxa"/>
            <w:vAlign w:val="center"/>
          </w:tcPr>
          <w:p w:rsidR="00D11548" w:rsidRPr="00957ED8" w:rsidRDefault="00D11548" w:rsidP="00D11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4" w:type="dxa"/>
          </w:tcPr>
          <w:p w:rsidR="00D11548" w:rsidRPr="00E36E1E" w:rsidRDefault="00FE2855" w:rsidP="004C7C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аренду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оснащение</w:t>
            </w:r>
            <w:r w:rsidR="0042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C06"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</w:t>
            </w:r>
            <w:r w:rsidR="004C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</w:t>
            </w:r>
            <w:r w:rsidR="004C7C06"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</w:t>
            </w:r>
            <w:r w:rsidR="004C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4C7C06"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конструкциями</w:t>
            </w:r>
            <w:r w:rsidR="004C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2003E"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изготовление, монтаж и демонтаж, доставка, обслуживание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территорий, помещений, сценических площадок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организацию штабов дирекции, оргкомитета и волонтеров мероприятия</w:t>
            </w:r>
          </w:p>
        </w:tc>
      </w:tr>
      <w:tr w:rsidR="00D11548" w:rsidRPr="00E36E1E" w:rsidTr="001C52A1">
        <w:tc>
          <w:tcPr>
            <w:tcW w:w="576" w:type="dxa"/>
            <w:vAlign w:val="center"/>
          </w:tcPr>
          <w:p w:rsidR="00D11548" w:rsidRPr="00E36E1E" w:rsidRDefault="00D11548" w:rsidP="00D11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4" w:type="dxa"/>
          </w:tcPr>
          <w:p w:rsidR="00D11548" w:rsidRPr="00E36E1E" w:rsidRDefault="00FE2855" w:rsidP="00FE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культурной и экскурсионной программы в рамках программы мероприятия</w:t>
            </w:r>
          </w:p>
        </w:tc>
      </w:tr>
      <w:tr w:rsidR="00D11548" w:rsidRPr="00E36E1E" w:rsidTr="001C52A1">
        <w:tc>
          <w:tcPr>
            <w:tcW w:w="576" w:type="dxa"/>
            <w:vAlign w:val="center"/>
          </w:tcPr>
          <w:p w:rsidR="00D11548" w:rsidRPr="00957ED8" w:rsidRDefault="00D11548" w:rsidP="00D11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4" w:type="dxa"/>
          </w:tcPr>
          <w:p w:rsidR="00D11548" w:rsidRPr="00E36E1E" w:rsidRDefault="00BB5ED1" w:rsidP="00D11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обеспечение участников, экспертов и почетных гостей цветами и венками для проведения возложений в памятных местах в рамках программы мероприятия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957ED8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84" w:type="dxa"/>
          </w:tcPr>
          <w:p w:rsidR="0042003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услуг по разработке, изготовлению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поставке</w:t>
            </w: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сувенирной, презентационной, информационной, </w:t>
            </w:r>
            <w:r w:rsidRPr="0074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имиджевой</w:t>
            </w: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полиграфической продукции (включая макетирование, разработку дизайна (эскиза), оцифровку изображений, транспортные расходы к месту проведения мероприятия)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подарков участникам мероприятия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957ED8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волонтерского сопровождения – подготовку, обучение (включая помещение вдень проведения обучения), питание, питьевой режим, экипировку и транспортное обеспечение (при необходимости)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957ED8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обеспечение фуршетом или торжественным ужином для участников, экспертов, почетных гостей и членов оргкомитета мероприятия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957ED8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подготовку и проведение торжественных церемоний открытия и закрытия мероприятия, концертно-развлекательной программы на церемониях, а также привлечения ведущего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957ED8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услуг по обеспечению фото- и видеосъемки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охраны общественного порядка, медицинского обеспечения и пожарной безопасности в местах проведения мероприятия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84" w:type="dxa"/>
          </w:tcPr>
          <w:p w:rsidR="004C7C06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организацию информационного обеспечения мероприятия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обеспечение средствами индивидуальной защиты в период проведения мероприятия в соответствии с санитарно-эпидемиологическими нормами и правилами </w:t>
            </w:r>
          </w:p>
        </w:tc>
      </w:tr>
      <w:tr w:rsidR="0042003E" w:rsidRPr="00E36E1E" w:rsidTr="001C52A1">
        <w:tc>
          <w:tcPr>
            <w:tcW w:w="576" w:type="dxa"/>
            <w:vAlign w:val="center"/>
          </w:tcPr>
          <w:p w:rsidR="0042003E" w:rsidRPr="00957ED8" w:rsidRDefault="0042003E" w:rsidP="00420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84" w:type="dxa"/>
          </w:tcPr>
          <w:p w:rsidR="0042003E" w:rsidRPr="00E36E1E" w:rsidRDefault="0042003E" w:rsidP="00420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</w:t>
            </w:r>
            <w:r w:rsidRPr="0074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оплату расходных материалов</w:t>
            </w:r>
          </w:p>
        </w:tc>
      </w:tr>
    </w:tbl>
    <w:p w:rsidR="005A06E8" w:rsidRPr="00E36E1E" w:rsidRDefault="005A06E8" w:rsidP="005A06E8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 w:cs="Times New Roman"/>
          <w:sz w:val="28"/>
          <w:szCs w:val="28"/>
        </w:rPr>
      </w:pPr>
    </w:p>
    <w:p w:rsidR="00046723" w:rsidRPr="00954230" w:rsidRDefault="00AA70A0" w:rsidP="00AA7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F6BE3" w:rsidRDefault="009F6BE3" w:rsidP="002E57D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00E7" w:rsidRDefault="00D300E7" w:rsidP="002E57D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300E7" w:rsidSect="00F759CF"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E57DE" w:rsidRPr="002E57DE" w:rsidRDefault="002E57DE" w:rsidP="00D300E7">
      <w:pPr>
        <w:widowControl w:val="0"/>
        <w:autoSpaceDE w:val="0"/>
        <w:autoSpaceDN w:val="0"/>
        <w:adjustRightInd w:val="0"/>
        <w:spacing w:after="0" w:line="240" w:lineRule="auto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2E57D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E57DE" w:rsidRPr="002E57DE" w:rsidRDefault="002E57DE" w:rsidP="00D300E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2E57DE">
        <w:rPr>
          <w:rFonts w:ascii="Times New Roman" w:hAnsi="Times New Roman" w:cs="Times New Roman"/>
          <w:sz w:val="28"/>
          <w:szCs w:val="28"/>
        </w:rPr>
        <w:t>к Порядку</w:t>
      </w:r>
    </w:p>
    <w:p w:rsidR="002E57DE" w:rsidRPr="002E57DE" w:rsidRDefault="002E57DE" w:rsidP="002E57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57DE" w:rsidRPr="002E57DE" w:rsidRDefault="002E57DE" w:rsidP="002E5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265"/>
      <w:bookmarkEnd w:id="7"/>
      <w:r w:rsidRPr="002E57D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B30D8" w:rsidRPr="00A31626" w:rsidRDefault="002E57DE" w:rsidP="00CB30D8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C7C06">
        <w:rPr>
          <w:rFonts w:ascii="Times New Roman" w:hAnsi="Times New Roman" w:cs="Times New Roman"/>
          <w:bCs/>
          <w:sz w:val="28"/>
          <w:szCs w:val="28"/>
        </w:rPr>
        <w:t xml:space="preserve">показателей, необходимых для достижения результата предоставления субсидии </w:t>
      </w:r>
      <w:r w:rsidR="00CB30D8" w:rsidRPr="004C7C06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1F080A" w:rsidRPr="004C7C06">
        <w:rPr>
          <w:rFonts w:ascii="Times New Roman" w:hAnsi="Times New Roman" w:cs="Times New Roman"/>
          <w:sz w:val="28"/>
          <w:szCs w:val="28"/>
        </w:rPr>
        <w:t>,</w:t>
      </w:r>
      <w:r w:rsidR="00CB30D8" w:rsidRPr="004C7C06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4C7C06" w:rsidRPr="004C7C06">
        <w:rPr>
          <w:rFonts w:ascii="Times New Roman" w:hAnsi="Times New Roman" w:cs="Times New Roman"/>
          <w:sz w:val="28"/>
          <w:szCs w:val="28"/>
        </w:rPr>
        <w:t>проведением</w:t>
      </w:r>
      <w:r w:rsidR="004C7C06" w:rsidRPr="00DF3759">
        <w:rPr>
          <w:rFonts w:ascii="Times New Roman" w:hAnsi="Times New Roman" w:cs="Times New Roman"/>
          <w:sz w:val="28"/>
          <w:szCs w:val="28"/>
        </w:rPr>
        <w:t xml:space="preserve"> торжественного закрытия Всероссийской акции «Вахта памяти»</w:t>
      </w:r>
    </w:p>
    <w:p w:rsidR="002E57DE" w:rsidRPr="00A31626" w:rsidRDefault="002E57DE" w:rsidP="002E5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447"/>
      </w:tblGrid>
      <w:tr w:rsidR="002E57DE" w:rsidRPr="00A31626" w:rsidTr="00722D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E" w:rsidRPr="004C7C06" w:rsidRDefault="002E57DE" w:rsidP="00D3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02" w:rsidRPr="004C7C06" w:rsidRDefault="00722D02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DE" w:rsidRPr="004C7C06" w:rsidRDefault="002E57DE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2E57DE" w:rsidRPr="00A31626" w:rsidTr="00722D0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E" w:rsidRPr="004C7C06" w:rsidRDefault="004C7C06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E" w:rsidRPr="004C7C06" w:rsidRDefault="00E60555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 полиграфической и сувенирной продукции</w:t>
            </w:r>
          </w:p>
        </w:tc>
      </w:tr>
      <w:tr w:rsidR="00E60555" w:rsidRPr="002E57DE" w:rsidTr="00722D02">
        <w:trPr>
          <w:trHeight w:val="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5" w:rsidRPr="004C7C06" w:rsidRDefault="004C7C06" w:rsidP="00722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5" w:rsidRPr="004C7C06" w:rsidRDefault="00E41237" w:rsidP="004C7C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экспертов и почетных гостей</w:t>
            </w:r>
          </w:p>
        </w:tc>
      </w:tr>
    </w:tbl>
    <w:p w:rsidR="00AA70A0" w:rsidRDefault="00AA70A0">
      <w:pPr>
        <w:rPr>
          <w:rFonts w:ascii="Times New Roman" w:hAnsi="Times New Roman" w:cs="Times New Roman"/>
          <w:sz w:val="28"/>
          <w:szCs w:val="28"/>
        </w:rPr>
      </w:pPr>
    </w:p>
    <w:p w:rsidR="00AA70A0" w:rsidRPr="002E57DE" w:rsidRDefault="00AA70A0" w:rsidP="00AA7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AA70A0" w:rsidRPr="002E57DE" w:rsidSect="00D300E7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B20" w:rsidRDefault="00BC0B20" w:rsidP="000D518F">
      <w:pPr>
        <w:spacing w:after="0" w:line="240" w:lineRule="auto"/>
      </w:pPr>
      <w:r>
        <w:separator/>
      </w:r>
    </w:p>
  </w:endnote>
  <w:endnote w:type="continuationSeparator" w:id="0">
    <w:p w:rsidR="00BC0B20" w:rsidRDefault="00BC0B20" w:rsidP="000D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B20" w:rsidRDefault="00BC0B20" w:rsidP="000D518F">
      <w:pPr>
        <w:spacing w:after="0" w:line="240" w:lineRule="auto"/>
      </w:pPr>
      <w:r>
        <w:separator/>
      </w:r>
    </w:p>
  </w:footnote>
  <w:footnote w:type="continuationSeparator" w:id="0">
    <w:p w:rsidR="00BC0B20" w:rsidRDefault="00BC0B20" w:rsidP="000D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430467"/>
      <w:docPartObj>
        <w:docPartGallery w:val="Page Numbers (Top of Page)"/>
        <w:docPartUnique/>
      </w:docPartObj>
    </w:sdtPr>
    <w:sdtEndPr/>
    <w:sdtContent>
      <w:p w:rsidR="00F759CF" w:rsidRDefault="00F759CF">
        <w:pPr>
          <w:pStyle w:val="ac"/>
          <w:jc w:val="center"/>
        </w:pPr>
        <w:r w:rsidRPr="00F759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59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9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49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759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0920" w:rsidRDefault="000E092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E7" w:rsidRDefault="00D300E7">
    <w:pPr>
      <w:pStyle w:val="ac"/>
      <w:jc w:val="center"/>
    </w:pPr>
  </w:p>
  <w:p w:rsidR="00D300E7" w:rsidRDefault="00D300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A3656"/>
    <w:multiLevelType w:val="hybridMultilevel"/>
    <w:tmpl w:val="61CA1160"/>
    <w:lvl w:ilvl="0" w:tplc="67DA73C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1E86"/>
    <w:multiLevelType w:val="hybridMultilevel"/>
    <w:tmpl w:val="5288AD30"/>
    <w:lvl w:ilvl="0" w:tplc="67DA73CE">
      <w:start w:val="1"/>
      <w:numFmt w:val="bullet"/>
      <w:lvlText w:val="-"/>
      <w:lvlJc w:val="left"/>
      <w:pPr>
        <w:ind w:left="126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6"/>
    <w:rsid w:val="00000DC7"/>
    <w:rsid w:val="00012D92"/>
    <w:rsid w:val="0001494C"/>
    <w:rsid w:val="00040F7D"/>
    <w:rsid w:val="000416C6"/>
    <w:rsid w:val="00046239"/>
    <w:rsid w:val="00046723"/>
    <w:rsid w:val="0006288E"/>
    <w:rsid w:val="00064F5E"/>
    <w:rsid w:val="00071E5A"/>
    <w:rsid w:val="00076729"/>
    <w:rsid w:val="00087C93"/>
    <w:rsid w:val="00092893"/>
    <w:rsid w:val="000939A8"/>
    <w:rsid w:val="000A0218"/>
    <w:rsid w:val="000B27F4"/>
    <w:rsid w:val="000B61B4"/>
    <w:rsid w:val="000B6D47"/>
    <w:rsid w:val="000C3CBC"/>
    <w:rsid w:val="000D518F"/>
    <w:rsid w:val="000D7FAF"/>
    <w:rsid w:val="000E0920"/>
    <w:rsid w:val="000E31F7"/>
    <w:rsid w:val="000E5301"/>
    <w:rsid w:val="000E5F6E"/>
    <w:rsid w:val="000E6EC9"/>
    <w:rsid w:val="000F30A2"/>
    <w:rsid w:val="000F3848"/>
    <w:rsid w:val="001053B5"/>
    <w:rsid w:val="001073C6"/>
    <w:rsid w:val="00112AFE"/>
    <w:rsid w:val="0012155E"/>
    <w:rsid w:val="00121E3A"/>
    <w:rsid w:val="00122287"/>
    <w:rsid w:val="001233AD"/>
    <w:rsid w:val="001323A6"/>
    <w:rsid w:val="0013341E"/>
    <w:rsid w:val="00133989"/>
    <w:rsid w:val="00154A8B"/>
    <w:rsid w:val="0015612D"/>
    <w:rsid w:val="00156CA6"/>
    <w:rsid w:val="001720B4"/>
    <w:rsid w:val="001760B4"/>
    <w:rsid w:val="00181140"/>
    <w:rsid w:val="001811C8"/>
    <w:rsid w:val="0018792A"/>
    <w:rsid w:val="00191561"/>
    <w:rsid w:val="00195A35"/>
    <w:rsid w:val="00197E29"/>
    <w:rsid w:val="001A3536"/>
    <w:rsid w:val="001A42BF"/>
    <w:rsid w:val="001A7B0F"/>
    <w:rsid w:val="001A7C82"/>
    <w:rsid w:val="001B1AE4"/>
    <w:rsid w:val="001B62A3"/>
    <w:rsid w:val="001B73E2"/>
    <w:rsid w:val="001C4103"/>
    <w:rsid w:val="001C52A1"/>
    <w:rsid w:val="001D6254"/>
    <w:rsid w:val="001E53BC"/>
    <w:rsid w:val="001F080A"/>
    <w:rsid w:val="001F3755"/>
    <w:rsid w:val="001F675B"/>
    <w:rsid w:val="00203262"/>
    <w:rsid w:val="00203F92"/>
    <w:rsid w:val="002054F7"/>
    <w:rsid w:val="0021090E"/>
    <w:rsid w:val="00236C07"/>
    <w:rsid w:val="00246080"/>
    <w:rsid w:val="002465EE"/>
    <w:rsid w:val="0025763C"/>
    <w:rsid w:val="00263637"/>
    <w:rsid w:val="00265930"/>
    <w:rsid w:val="002711BC"/>
    <w:rsid w:val="002769E4"/>
    <w:rsid w:val="00280E3C"/>
    <w:rsid w:val="00281DF6"/>
    <w:rsid w:val="00296F96"/>
    <w:rsid w:val="002A28B6"/>
    <w:rsid w:val="002A79B7"/>
    <w:rsid w:val="002B1CD8"/>
    <w:rsid w:val="002B4F5A"/>
    <w:rsid w:val="002C2C0C"/>
    <w:rsid w:val="002C34EE"/>
    <w:rsid w:val="002C59B2"/>
    <w:rsid w:val="002D636A"/>
    <w:rsid w:val="002E1D4D"/>
    <w:rsid w:val="002E50FD"/>
    <w:rsid w:val="002E57DE"/>
    <w:rsid w:val="002F164C"/>
    <w:rsid w:val="002F4E99"/>
    <w:rsid w:val="0031037A"/>
    <w:rsid w:val="00314793"/>
    <w:rsid w:val="00314EAE"/>
    <w:rsid w:val="0031610A"/>
    <w:rsid w:val="00321EAF"/>
    <w:rsid w:val="003303EE"/>
    <w:rsid w:val="00342058"/>
    <w:rsid w:val="003429FC"/>
    <w:rsid w:val="003507F2"/>
    <w:rsid w:val="00353222"/>
    <w:rsid w:val="00361D76"/>
    <w:rsid w:val="00362B7B"/>
    <w:rsid w:val="00365245"/>
    <w:rsid w:val="00371252"/>
    <w:rsid w:val="00374F0D"/>
    <w:rsid w:val="00395FD5"/>
    <w:rsid w:val="00397831"/>
    <w:rsid w:val="003A1E88"/>
    <w:rsid w:val="003B1DB0"/>
    <w:rsid w:val="003B4567"/>
    <w:rsid w:val="003B4F3B"/>
    <w:rsid w:val="003C26D3"/>
    <w:rsid w:val="003C27D2"/>
    <w:rsid w:val="003C5548"/>
    <w:rsid w:val="003C6479"/>
    <w:rsid w:val="003D7E1D"/>
    <w:rsid w:val="003F688D"/>
    <w:rsid w:val="004024B3"/>
    <w:rsid w:val="004076D1"/>
    <w:rsid w:val="00410A8C"/>
    <w:rsid w:val="0042003E"/>
    <w:rsid w:val="00425265"/>
    <w:rsid w:val="004252A3"/>
    <w:rsid w:val="00425C8C"/>
    <w:rsid w:val="0042615C"/>
    <w:rsid w:val="004433C7"/>
    <w:rsid w:val="00447DBB"/>
    <w:rsid w:val="00452519"/>
    <w:rsid w:val="00467F53"/>
    <w:rsid w:val="004731B3"/>
    <w:rsid w:val="0048463F"/>
    <w:rsid w:val="00484DD1"/>
    <w:rsid w:val="004915D3"/>
    <w:rsid w:val="00494287"/>
    <w:rsid w:val="004A4BE3"/>
    <w:rsid w:val="004A7008"/>
    <w:rsid w:val="004B6044"/>
    <w:rsid w:val="004C7C06"/>
    <w:rsid w:val="004D2B91"/>
    <w:rsid w:val="004E289A"/>
    <w:rsid w:val="004F1033"/>
    <w:rsid w:val="004F747D"/>
    <w:rsid w:val="004F76F1"/>
    <w:rsid w:val="004F7956"/>
    <w:rsid w:val="00515B38"/>
    <w:rsid w:val="005162B1"/>
    <w:rsid w:val="00527862"/>
    <w:rsid w:val="005323F1"/>
    <w:rsid w:val="00534CE5"/>
    <w:rsid w:val="005371A3"/>
    <w:rsid w:val="00544D48"/>
    <w:rsid w:val="00551DDC"/>
    <w:rsid w:val="00575319"/>
    <w:rsid w:val="005A06E8"/>
    <w:rsid w:val="005A6763"/>
    <w:rsid w:val="005C5CB5"/>
    <w:rsid w:val="005C7F8A"/>
    <w:rsid w:val="005D09E9"/>
    <w:rsid w:val="005D2319"/>
    <w:rsid w:val="005D6702"/>
    <w:rsid w:val="005F0AAD"/>
    <w:rsid w:val="00621E4B"/>
    <w:rsid w:val="006330E9"/>
    <w:rsid w:val="006340B8"/>
    <w:rsid w:val="00640C24"/>
    <w:rsid w:val="0064355D"/>
    <w:rsid w:val="00645B3C"/>
    <w:rsid w:val="00673EA3"/>
    <w:rsid w:val="00684233"/>
    <w:rsid w:val="00693E7B"/>
    <w:rsid w:val="006A1245"/>
    <w:rsid w:val="006A1D51"/>
    <w:rsid w:val="006B2104"/>
    <w:rsid w:val="006B75F4"/>
    <w:rsid w:val="006C2C8E"/>
    <w:rsid w:val="006D0F22"/>
    <w:rsid w:val="006D1D24"/>
    <w:rsid w:val="006D3190"/>
    <w:rsid w:val="006D6BA4"/>
    <w:rsid w:val="006E0A1E"/>
    <w:rsid w:val="006F078C"/>
    <w:rsid w:val="007011A3"/>
    <w:rsid w:val="00701DDD"/>
    <w:rsid w:val="0070242D"/>
    <w:rsid w:val="0070423B"/>
    <w:rsid w:val="00710495"/>
    <w:rsid w:val="0071094A"/>
    <w:rsid w:val="00712E35"/>
    <w:rsid w:val="00716322"/>
    <w:rsid w:val="00722D02"/>
    <w:rsid w:val="00731FFA"/>
    <w:rsid w:val="007350E2"/>
    <w:rsid w:val="00736058"/>
    <w:rsid w:val="00736B49"/>
    <w:rsid w:val="007378C2"/>
    <w:rsid w:val="00743BB1"/>
    <w:rsid w:val="00746BEF"/>
    <w:rsid w:val="00747CBD"/>
    <w:rsid w:val="00750D49"/>
    <w:rsid w:val="00753B1E"/>
    <w:rsid w:val="007579ED"/>
    <w:rsid w:val="00775066"/>
    <w:rsid w:val="00784A77"/>
    <w:rsid w:val="007A06FC"/>
    <w:rsid w:val="007A127A"/>
    <w:rsid w:val="007A1A2B"/>
    <w:rsid w:val="007A1AF7"/>
    <w:rsid w:val="007E02E8"/>
    <w:rsid w:val="007E46A8"/>
    <w:rsid w:val="007F6585"/>
    <w:rsid w:val="008006AE"/>
    <w:rsid w:val="0080071D"/>
    <w:rsid w:val="00811B24"/>
    <w:rsid w:val="00821A06"/>
    <w:rsid w:val="00835D79"/>
    <w:rsid w:val="00836AD1"/>
    <w:rsid w:val="00842D24"/>
    <w:rsid w:val="0084698D"/>
    <w:rsid w:val="00852181"/>
    <w:rsid w:val="0085277F"/>
    <w:rsid w:val="0085356D"/>
    <w:rsid w:val="00867013"/>
    <w:rsid w:val="008811F7"/>
    <w:rsid w:val="008931FC"/>
    <w:rsid w:val="008A451C"/>
    <w:rsid w:val="008A7E21"/>
    <w:rsid w:val="008B057B"/>
    <w:rsid w:val="008B65D3"/>
    <w:rsid w:val="008E0A6C"/>
    <w:rsid w:val="008E0FC9"/>
    <w:rsid w:val="008E7ABF"/>
    <w:rsid w:val="008F50AB"/>
    <w:rsid w:val="0091316A"/>
    <w:rsid w:val="00913FF4"/>
    <w:rsid w:val="00920DB5"/>
    <w:rsid w:val="009221EA"/>
    <w:rsid w:val="00924116"/>
    <w:rsid w:val="00942472"/>
    <w:rsid w:val="0094283E"/>
    <w:rsid w:val="009460E5"/>
    <w:rsid w:val="00954230"/>
    <w:rsid w:val="00960097"/>
    <w:rsid w:val="00962F0C"/>
    <w:rsid w:val="00966CFC"/>
    <w:rsid w:val="009749DF"/>
    <w:rsid w:val="009827C4"/>
    <w:rsid w:val="009A0CE0"/>
    <w:rsid w:val="009A7374"/>
    <w:rsid w:val="009B6331"/>
    <w:rsid w:val="009C0CA5"/>
    <w:rsid w:val="009C1C6C"/>
    <w:rsid w:val="009C3718"/>
    <w:rsid w:val="009C4744"/>
    <w:rsid w:val="009C72A0"/>
    <w:rsid w:val="009D38E6"/>
    <w:rsid w:val="009D3EA6"/>
    <w:rsid w:val="009E32A6"/>
    <w:rsid w:val="009E78E6"/>
    <w:rsid w:val="009F2C9A"/>
    <w:rsid w:val="009F463B"/>
    <w:rsid w:val="009F55E5"/>
    <w:rsid w:val="009F6BE3"/>
    <w:rsid w:val="00A0154A"/>
    <w:rsid w:val="00A02D5A"/>
    <w:rsid w:val="00A22177"/>
    <w:rsid w:val="00A2282E"/>
    <w:rsid w:val="00A24A61"/>
    <w:rsid w:val="00A31626"/>
    <w:rsid w:val="00A34ABB"/>
    <w:rsid w:val="00A41B3B"/>
    <w:rsid w:val="00A41FF1"/>
    <w:rsid w:val="00A45B38"/>
    <w:rsid w:val="00A551C5"/>
    <w:rsid w:val="00A56280"/>
    <w:rsid w:val="00A65240"/>
    <w:rsid w:val="00A65391"/>
    <w:rsid w:val="00A8059A"/>
    <w:rsid w:val="00A82FFB"/>
    <w:rsid w:val="00A83940"/>
    <w:rsid w:val="00A8426C"/>
    <w:rsid w:val="00A90BEA"/>
    <w:rsid w:val="00A95B4F"/>
    <w:rsid w:val="00A971F9"/>
    <w:rsid w:val="00AA09E7"/>
    <w:rsid w:val="00AA2749"/>
    <w:rsid w:val="00AA70A0"/>
    <w:rsid w:val="00AA7844"/>
    <w:rsid w:val="00AD475D"/>
    <w:rsid w:val="00AD54EE"/>
    <w:rsid w:val="00AD700C"/>
    <w:rsid w:val="00AD7DBB"/>
    <w:rsid w:val="00AE293F"/>
    <w:rsid w:val="00AE48E3"/>
    <w:rsid w:val="00AE605D"/>
    <w:rsid w:val="00AF5E7A"/>
    <w:rsid w:val="00B0178A"/>
    <w:rsid w:val="00B02FE8"/>
    <w:rsid w:val="00B031E8"/>
    <w:rsid w:val="00B213AE"/>
    <w:rsid w:val="00B37478"/>
    <w:rsid w:val="00B4239F"/>
    <w:rsid w:val="00B64CB4"/>
    <w:rsid w:val="00B74497"/>
    <w:rsid w:val="00B76193"/>
    <w:rsid w:val="00B763BF"/>
    <w:rsid w:val="00B769E8"/>
    <w:rsid w:val="00B83E2B"/>
    <w:rsid w:val="00B97D48"/>
    <w:rsid w:val="00BB2BCF"/>
    <w:rsid w:val="00BB4929"/>
    <w:rsid w:val="00BB5ED1"/>
    <w:rsid w:val="00BC0B20"/>
    <w:rsid w:val="00BC0FFD"/>
    <w:rsid w:val="00BC2478"/>
    <w:rsid w:val="00BD1278"/>
    <w:rsid w:val="00BF52E6"/>
    <w:rsid w:val="00C17E49"/>
    <w:rsid w:val="00C27480"/>
    <w:rsid w:val="00C33F84"/>
    <w:rsid w:val="00C41D05"/>
    <w:rsid w:val="00C427EF"/>
    <w:rsid w:val="00C435DB"/>
    <w:rsid w:val="00C62443"/>
    <w:rsid w:val="00C76BF3"/>
    <w:rsid w:val="00C820AF"/>
    <w:rsid w:val="00C84CCA"/>
    <w:rsid w:val="00CB157F"/>
    <w:rsid w:val="00CB30D8"/>
    <w:rsid w:val="00CB33A7"/>
    <w:rsid w:val="00CB553C"/>
    <w:rsid w:val="00CC1DAA"/>
    <w:rsid w:val="00CC57CD"/>
    <w:rsid w:val="00CD3EE9"/>
    <w:rsid w:val="00CD7E61"/>
    <w:rsid w:val="00CE2F42"/>
    <w:rsid w:val="00CF5469"/>
    <w:rsid w:val="00CF6103"/>
    <w:rsid w:val="00D03716"/>
    <w:rsid w:val="00D11548"/>
    <w:rsid w:val="00D20BC3"/>
    <w:rsid w:val="00D2314F"/>
    <w:rsid w:val="00D27169"/>
    <w:rsid w:val="00D300E7"/>
    <w:rsid w:val="00D34BA7"/>
    <w:rsid w:val="00D377BB"/>
    <w:rsid w:val="00D475D1"/>
    <w:rsid w:val="00D52138"/>
    <w:rsid w:val="00D54963"/>
    <w:rsid w:val="00D557E5"/>
    <w:rsid w:val="00D62117"/>
    <w:rsid w:val="00D6509B"/>
    <w:rsid w:val="00D6694A"/>
    <w:rsid w:val="00D73A04"/>
    <w:rsid w:val="00D82723"/>
    <w:rsid w:val="00D82C9E"/>
    <w:rsid w:val="00D82E4C"/>
    <w:rsid w:val="00D860C9"/>
    <w:rsid w:val="00D95195"/>
    <w:rsid w:val="00D96BAB"/>
    <w:rsid w:val="00DA0508"/>
    <w:rsid w:val="00DA314B"/>
    <w:rsid w:val="00DA62FE"/>
    <w:rsid w:val="00DA73B7"/>
    <w:rsid w:val="00DB09D6"/>
    <w:rsid w:val="00DB439C"/>
    <w:rsid w:val="00DC33F9"/>
    <w:rsid w:val="00DC37A4"/>
    <w:rsid w:val="00DC5E62"/>
    <w:rsid w:val="00DE554C"/>
    <w:rsid w:val="00DE69DF"/>
    <w:rsid w:val="00DF3759"/>
    <w:rsid w:val="00E12D27"/>
    <w:rsid w:val="00E23E2B"/>
    <w:rsid w:val="00E32238"/>
    <w:rsid w:val="00E3322D"/>
    <w:rsid w:val="00E33BC5"/>
    <w:rsid w:val="00E3509F"/>
    <w:rsid w:val="00E40C18"/>
    <w:rsid w:val="00E41237"/>
    <w:rsid w:val="00E60555"/>
    <w:rsid w:val="00E60D24"/>
    <w:rsid w:val="00E60E11"/>
    <w:rsid w:val="00E73AC2"/>
    <w:rsid w:val="00E744A6"/>
    <w:rsid w:val="00EA3008"/>
    <w:rsid w:val="00EB5124"/>
    <w:rsid w:val="00EC2222"/>
    <w:rsid w:val="00ED0D9C"/>
    <w:rsid w:val="00EE0007"/>
    <w:rsid w:val="00EE2446"/>
    <w:rsid w:val="00EF233D"/>
    <w:rsid w:val="00F1348B"/>
    <w:rsid w:val="00F16828"/>
    <w:rsid w:val="00F16C2B"/>
    <w:rsid w:val="00F22E8B"/>
    <w:rsid w:val="00F345A0"/>
    <w:rsid w:val="00F40030"/>
    <w:rsid w:val="00F43992"/>
    <w:rsid w:val="00F607C0"/>
    <w:rsid w:val="00F629F6"/>
    <w:rsid w:val="00F63AC6"/>
    <w:rsid w:val="00F65A41"/>
    <w:rsid w:val="00F66466"/>
    <w:rsid w:val="00F7179A"/>
    <w:rsid w:val="00F74981"/>
    <w:rsid w:val="00F759CF"/>
    <w:rsid w:val="00F779F2"/>
    <w:rsid w:val="00F96274"/>
    <w:rsid w:val="00FA36A5"/>
    <w:rsid w:val="00FB7637"/>
    <w:rsid w:val="00FD0E0A"/>
    <w:rsid w:val="00FD2E39"/>
    <w:rsid w:val="00FD4989"/>
    <w:rsid w:val="00FE1ED2"/>
    <w:rsid w:val="00FE2855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1A1C-7BAC-49F2-AD2D-28240180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5B3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28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C55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55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55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55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5548"/>
    <w:rPr>
      <w:b/>
      <w:bCs/>
      <w:sz w:val="20"/>
      <w:szCs w:val="20"/>
    </w:rPr>
  </w:style>
  <w:style w:type="table" w:styleId="aa">
    <w:name w:val="Table Grid"/>
    <w:basedOn w:val="a1"/>
    <w:uiPriority w:val="39"/>
    <w:unhideWhenUsed/>
    <w:rsid w:val="0041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40F7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D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518F"/>
  </w:style>
  <w:style w:type="paragraph" w:styleId="ae">
    <w:name w:val="footer"/>
    <w:basedOn w:val="a"/>
    <w:link w:val="af"/>
    <w:uiPriority w:val="99"/>
    <w:unhideWhenUsed/>
    <w:rsid w:val="000D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A401E432E554D696B3BE3974BF7E9D6BFEF0F9504A009513CC0C128ACBC46471406DA297A7262D0CE71D2A1E8EF77DF7ED0EED724FE0AD49BB4B6Q7OFR" TargetMode="External"/><Relationship Id="rId13" Type="http://schemas.openxmlformats.org/officeDocument/2006/relationships/hyperlink" Target="consultantplus://offline/ref=CE474A0F96E25C43C62218ADF2F29243237A30816E20EB4735615EC789710C199BEBFBCF5F53919A7485DB308E224FM" TargetMode="External"/><Relationship Id="rId18" Type="http://schemas.openxmlformats.org/officeDocument/2006/relationships/hyperlink" Target="consultantplus://offline/ref=CE474A0F96E25C43C62218ADF2F29243237A30816E20EB4735615EC789710C199BEBFBCF5F53919A7485DB308E224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997AD42D6A9263A984734B46BE95866528E219F1AF62872D6BF89B1D7050C439F3F0C1DA61D29C7D4518B9AE82DDAD6A1BDB25A7FFxFB8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997AD42D6A9263A984734B46BE95866528E219F1AF62872D6BF89B1D7050C439F3F0C1DA63D49C7D4518B9AE82DDAD6A1BDB25A7FFxFB8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5F244C21D223475AC3D0CDE23DB4CD7D343FEC24A93A32DDC379DCAC05D692B4102D52EF36EB2330B3B0BE334E91D95431457AEE9FE9s5a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44C21D223475AC3D0CDE23DB4CD7D343FEC24A93A32DDC379DCAC05D692B4102D52EF36E92530B3B0BE334E91D95431457AEE9FE9s5aCH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6A86-DE60-43C4-BB2A-EF21CCD8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Виктория Сергеевна</dc:creator>
  <cp:lastModifiedBy>Павлов И.Е.</cp:lastModifiedBy>
  <cp:revision>2</cp:revision>
  <cp:lastPrinted>2022-04-28T06:10:00Z</cp:lastPrinted>
  <dcterms:created xsi:type="dcterms:W3CDTF">2022-09-16T13:53:00Z</dcterms:created>
  <dcterms:modified xsi:type="dcterms:W3CDTF">2022-09-16T13:53:00Z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{BF21ACA3-F2DC-4A0A-98B6-0C461DFAAD6D}</vt:lpwstr>
  </property>
  <property fmtid="{D5CDD505-2E9C-101B-9397-08002B2CF9AE}" pid="3" name="#RegDocId">
    <vt:lpwstr>Вн. Постановление Правительства № Вр-4333943</vt:lpwstr>
  </property>
  <property fmtid="{D5CDD505-2E9C-101B-9397-08002B2CF9AE}" pid="4" name="FileDocId">
    <vt:lpwstr>{CBCD18ED-C691-4A3A-A58E-205742B5A8EB}</vt:lpwstr>
  </property>
  <property fmtid="{D5CDD505-2E9C-101B-9397-08002B2CF9AE}" pid="5" name="#FileDocId">
    <vt:lpwstr>Порядок.docx</vt:lpwstr>
  </property>
</Properties>
</file>